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التتائي المالكي الفقيه القاضي بمصر أبو عبد الله
</w:t>
      </w:r>
    </w:p>
    <w:p>
      <w:pPr>
        <w:jc w:val="start"/>
        <w:bidi/>
      </w:pPr>
      <w:r>
        <w:rPr>
          <w:rFonts w:ascii="arial" w:hAnsi="arial" w:eastAsia="arial" w:cs="arial"/>
          <w:sz w:val="28"/>
          <w:szCs w:val="28"/>
          <w:b w:val="1"/>
          <w:bCs w:val="1"/>
          <w:rtl/>
        </w:rPr>
        <w:t xml:space="preserve">محمد بن إبراهيم التتائي المالكي الفقيه القاضي بمصر أبو عبد الله
</w:t>
      </w:r>
    </w:p>
    <w:p>
      <w:pPr/>
      <w:r>
        <w:rPr/>
        <w:t xml:space="preserve">محمد بن إبراهيم التتائي المالكي الفقيه القاضي بمصر أبو عبد الله له شرح على مختصر خليل بن إسحاق، وعلى رسالة أبي محمد بن أبي زيد القيرواني، وترك القضاء، وأقبل على الاشتغال بالعلم والتصنيف، وله اليد الطولي في الفرائض.</w:t>
      </w:r>
    </w:p>
    <w:p/>
    <w:p>
      <w:pPr/>
      <w:r>
        <w:rPr/>
        <w:t xml:space="preserve">توفي سنة 942.</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2026-07-27T11:34:58+03:00</dcterms:created>
  <dcterms:modified xsi:type="dcterms:W3CDTF">2026-07-27T11:34:58+03:00</dcterms:modified>
</cp:coreProperties>
</file>

<file path=docProps/custom.xml><?xml version="1.0" encoding="utf-8"?>
<Properties xmlns="http://schemas.openxmlformats.org/officeDocument/2006/custom-properties" xmlns:vt="http://schemas.openxmlformats.org/officeDocument/2006/docPropsVTypes"/>
</file>