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يحيى بن عبد الملك الهديري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يحيى بن عبد الملك الهديري
</w:t>
      </w:r>
    </w:p>
    <w:p>
      <w:pPr/>
      <w:r>
        <w:rPr/>
        <w:t xml:space="preserve">يحيى بن عبد الملك الهديري له عن مالك روايات رواها عنه أبو يحيى الزهري القاضي.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طبقات الفقهاء / للشيرازي،(دار الرائد العربي - بيروت،1970،ط 1،ج 1،ص 149)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2026-07-27T18:56:09+03:00</dcterms:created>
  <dcterms:modified xsi:type="dcterms:W3CDTF">2026-07-27T18:56:09+03:00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