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العروسي
</w:t>
      </w:r>
    </w:p>
    <w:p>
      <w:pPr/>
      <w:r>
        <w:rPr/>
        <w:t xml:space="preserve">العروسي  أحمد بن موسى بن داود العروسي، شهاب الدين: فاضل مصري. ولد بمنية عروس (من ملحقات المنوفية بمصر) وتعلم في الأزهر. من كتبه (شرح على نظم التنوير في إسقاط التدبير) و (حاشية على الملوي على السمرقندية).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2026-07-23T18:36:55+03:00</dcterms:created>
  <dcterms:modified xsi:type="dcterms:W3CDTF">2026-07-23T18:36:55+03:00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