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الإعزازي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الإعزازي
</w:t>
      </w:r>
    </w:p>
    <w:p>
      <w:pPr/>
      <w:r>
        <w:rPr/>
        <w:t xml:space="preserve">أحمد الإعزازي أحمد الإعزازي: أحمد الشيخ العلامة القاضي شهاب الدين الإعزازي الدمشقي الصالحي، كان صالحا، مباركا دينا. وناب في القضاء بدمشق، وتوفي بها يوم الجمعة ثالث عشر ربيع الأول سنة ثلاث عشرة وتسعمئة، </w:t>
      </w:r>
    </w:p>
    <w:p/>
    <w:p>
      <w:pPr/>
      <w:r>
        <w:rPr/>
        <w:t xml:space="preserve">وصلى عليه بالأموي بعد صلاة الجمعة، ودفن بمقبرة باب الصغير، وكانت جنازته حافلة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2026-07-27T14:23:10+03:00</dcterms:created>
  <dcterms:modified xsi:type="dcterms:W3CDTF">2026-07-27T14:23:10+03:00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