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شراحيل
</w:t>
      </w:r>
    </w:p>
    <w:p>
      <w:pPr/>
      <w:r>
        <w:rPr/>
        <w:t xml:space="preserve">ابن شراحيل  يحيى بن شراحيل الأندلسي، أبو زكريا: فقيه مالكي. من أهل (بلنسية) في الأندلس. له كتاب في (توجيه حديث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شراحيل
</w:t>
      </w:r>
    </w:p>
    <w:p>
      <w:pPr/>
      <w:r>
        <w:rPr/>
        <w:t xml:space="preserve">يحيى بن شراحيل من أهل بلنسية من ساكني نقسرة؛ يكنى: أبا زكرياء.</w:t>
      </w:r>
    </w:p>
    <w:p/>
    <w:p>
      <w:pPr/>
      <w:r>
        <w:rPr/>
        <w:t xml:space="preserve">كان: حافظا للمسائل على مذهب مالك، عاقدا للشروط، ولم تكن له رواية تشهر عنه. وكان: موصوفا بالعلم، معدودا من أهله. وله كتاب: في توجيه حديث الموطأ.</w:t>
      </w:r>
    </w:p>
    <w:p/>
    <w:p>
      <w:pPr/>
      <w:r>
        <w:rPr/>
        <w:t xml:space="preserve">توفي: سنة اثنتين وسبعين وثلاث مائة أو نحوها حدثني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2026-07-23T00:41:53+03:00</dcterms:created>
  <dcterms:modified xsi:type="dcterms:W3CDTF">2026-07-23T00:41:53+03:00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