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جها نكير بن سليم
</w:t>
      </w:r>
    </w:p>
    <w:p>
      <w:pPr>
        <w:jc w:val="start"/>
        <w:bidi/>
      </w:pPr>
      <w:r>
        <w:rPr>
          <w:rFonts w:ascii="arial" w:hAnsi="arial" w:eastAsia="arial" w:cs="arial"/>
          <w:sz w:val="28"/>
          <w:szCs w:val="28"/>
          <w:b w:val="1"/>
          <w:bCs w:val="1"/>
          <w:rtl/>
        </w:rPr>
        <w:t xml:space="preserve">جها نكير بن سليم
</w:t>
      </w:r>
    </w:p>
    <w:p>
      <w:pPr/>
      <w:r>
        <w:rPr/>
        <w:t xml:space="preserve">جها نكير بن سليم جها نكير السلطان ابن سليمان بن سليم. كان بحلب مع والده حين كان بها سنة ست وخمسين وتسعمئة، فتوفي بها في السنة المذكورة، وصلى عليه أبوه في مشهد عظيم، وحمل إلى الفردوس، ثم شق بطنه وغسل وصبر وحمل إلى الروم.</w:t>
      </w:r>
    </w:p>
    <w:p>
      <w:pPr>
        <w:jc w:val="start"/>
        <w:bidi/>
      </w:pPr>
      <w:r>
        <w:rPr>
          <w:sz w:val="24"/>
          <w:szCs w:val="24"/>
          <w:b w:val="1"/>
          <w:bCs w:val="1"/>
          <w:rtl/>
        </w:rPr>
        <w:t xml:space="preserve">
الكواكب السائرة بأعيان المئة العاشرة،(دار الكتب العلمية - بيروت،1977،ط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2026-07-27T09:28:34+03:00</dcterms:created>
  <dcterms:modified xsi:type="dcterms:W3CDTF">2026-07-27T09:28:34+03:00</dcterms:modified>
</cp:coreProperties>
</file>

<file path=docProps/custom.xml><?xml version="1.0" encoding="utf-8"?>
<Properties xmlns="http://schemas.openxmlformats.org/officeDocument/2006/custom-properties" xmlns:vt="http://schemas.openxmlformats.org/officeDocument/2006/docPropsVTypes"/>
</file>