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الأسود
</w:t>
      </w:r>
    </w:p>
    <w:p>
      <w:pPr>
        <w:jc w:val="start"/>
        <w:bidi/>
      </w:pPr>
      <w:r>
        <w:rPr>
          <w:rFonts w:ascii="arial" w:hAnsi="arial" w:eastAsia="arial" w:cs="arial"/>
          <w:sz w:val="28"/>
          <w:szCs w:val="28"/>
          <w:b w:val="1"/>
          <w:bCs w:val="1"/>
          <w:rtl/>
        </w:rPr>
        <w:t xml:space="preserve">حيدر الأسود
</w:t>
      </w:r>
    </w:p>
    <w:p>
      <w:pPr/>
      <w:r>
        <w:rPr/>
        <w:t xml:space="preserve">حيدر الأسود حيدر المولى العالم أحد الموالي الرومية، المشهور بالأسود، واشتغل في العلم، وخدم المولى أفضل الدين، ودرس في عدة مدارس آخرها مدرسة السلطان بايزيد خان بأدرنة، ثم أعطي قضاء حلب، فلم تحمد سيرته في القضاء، واشتهر بالطمع، فعزله السلطان سليمان. وغضب عليه، ثم بعد مدة تعطف عليه وأعطاه تقاعدا بثلاثين عثمانيا، ولزم بيته بالقسطنطينية، وبنى مسجدا بقرب داره، ووقف عليه، وكان مشتغلا بالعلم إلا أن اشتغاله بالدنيا كان أكثر لأنه كان يحب العز والجاه، وهو من هذه الطبقة.</w:t>
      </w:r>
    </w:p>
    <w:p>
      <w:pPr>
        <w:jc w:val="start"/>
        <w:bidi/>
      </w:pPr>
      <w:r>
        <w:rPr>
          <w:sz w:val="24"/>
          <w:szCs w:val="24"/>
          <w:b w:val="1"/>
          <w:bCs w:val="1"/>
          <w:rtl/>
        </w:rPr>
        <w:t xml:space="preserve">
الكواكب السائرة بأعيان المئة العاشرة،(دار الكتب العلمية - بيروت،1977،ط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2026-07-27T08:57:58+03:00</dcterms:created>
  <dcterms:modified xsi:type="dcterms:W3CDTF">2026-07-27T08:57:58+03:00</dcterms:modified>
</cp:coreProperties>
</file>

<file path=docProps/custom.xml><?xml version="1.0" encoding="utf-8"?>
<Properties xmlns="http://schemas.openxmlformats.org/officeDocument/2006/custom-properties" xmlns:vt="http://schemas.openxmlformats.org/officeDocument/2006/docPropsVTypes"/>
</file>