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السروجي
</w:t>
      </w:r>
    </w:p>
    <w:p>
      <w:pPr>
        <w:jc w:val="start"/>
        <w:bidi/>
      </w:pPr>
      <w:r>
        <w:rPr>
          <w:rFonts w:ascii="arial" w:hAnsi="arial" w:eastAsia="arial" w:cs="arial"/>
          <w:sz w:val="28"/>
          <w:szCs w:val="28"/>
          <w:b w:val="1"/>
          <w:bCs w:val="1"/>
          <w:rtl/>
        </w:rPr>
        <w:t xml:space="preserve">هاشم السروجي
</w:t>
      </w:r>
    </w:p>
    <w:p>
      <w:pPr/>
      <w:r>
        <w:rPr/>
        <w:t xml:space="preserve">هاشم السروجي هاشم بن محمد، السيد هاشم بن السيد ناصر الدين السروجي الحسيني رئيس الأطباء بالمارستان النوري بحلب. كان حسن العلاج، كثير الملاطفة للعليل، سهل الانقياد. توفي سنة أربع وستين وتسعمئة.</w:t>
      </w:r>
    </w:p>
    <w:p>
      <w:pPr>
        <w:jc w:val="start"/>
        <w:bidi/>
      </w:pPr>
      <w:r>
        <w:rPr>
          <w:sz w:val="24"/>
          <w:szCs w:val="24"/>
          <w:b w:val="1"/>
          <w:bCs w:val="1"/>
          <w:rtl/>
        </w:rPr>
        <w:t xml:space="preserve">
الكواكب السائرة بأعيان المئة العاشرة،(دار الكتب العلمية - بيروت،1977،ط 1،ج 2،ص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2026-07-25T15:00:59+03:00</dcterms:created>
  <dcterms:modified xsi:type="dcterms:W3CDTF">2026-07-25T15:00:59+03:00</dcterms:modified>
</cp:coreProperties>
</file>

<file path=docProps/custom.xml><?xml version="1.0" encoding="utf-8"?>
<Properties xmlns="http://schemas.openxmlformats.org/officeDocument/2006/custom-properties" xmlns:vt="http://schemas.openxmlformats.org/officeDocument/2006/docPropsVTypes"/>
</file>