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رزين
</w:t>
      </w:r>
    </w:p>
    <w:p>
      <w:pPr/>
      <w:r>
        <w:rPr/>
        <w:t xml:space="preserve">ابن رزين  يحيى بن عبد الملك بن هذيل، من ال رزين، ولقبه حسام الدولة: ثالث اصحاب ’’شنتمرية الشرق’’ (Albarracin) من ملوك الطوائف بالاندلس، وليها يوم مات ابوه، بعهد منه، سنة 496 هـ. وكان ضعيف العقل - سكيرا فيه كثير من السخف. استمر سنة واحدة وخلعه المرابطون (سنة 497) فكان اخر من ولى من ال بيته وانقرضت دولتهم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2026-07-27T08:51:47+03:00</dcterms:created>
  <dcterms:modified xsi:type="dcterms:W3CDTF">2026-07-27T08:51:47+03:00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