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البسطامي
</w:t>
      </w:r>
    </w:p>
    <w:p>
      <w:pPr>
        <w:jc w:val="start"/>
        <w:bidi/>
      </w:pPr>
      <w:r>
        <w:rPr>
          <w:rFonts w:ascii="arial" w:hAnsi="arial" w:eastAsia="arial" w:cs="arial"/>
          <w:sz w:val="28"/>
          <w:szCs w:val="28"/>
          <w:b w:val="1"/>
          <w:bCs w:val="1"/>
          <w:rtl/>
        </w:rPr>
        <w:t xml:space="preserve">أحمد البسطامي
</w:t>
      </w:r>
    </w:p>
    <w:p>
      <w:pPr/>
      <w:r>
        <w:rPr/>
        <w:t xml:space="preserve">أحمد البسطامي أحمد بن أمين الدين البسطامي الشافعي الشيخ الفاضل الفقيه الفرضي صدر الديار النابلسية قرأ القرآن العظيم على خاله الشيخ عبد الحق الاخرمي وتفقه عليه وحصل له الفضل التام ولما توفى عمه السيد حسن المفتي بنابلس تولى افتاء الشافعية وتصدر للافادة وألف مؤلفات نافعة منها شرح البردة للابوصبري وشرح الأربعين النووية وجمع كتابا في المواعظ سماه المناهج البسطامية في المواعظ السنية ولم يزل على حالته المرضية إلى أن توفي سنة سبع وخمسين ومائة وألف رحمه الله تعالى ورحم من مات من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2026-07-27T13:39:06+03:00</dcterms:created>
  <dcterms:modified xsi:type="dcterms:W3CDTF">2026-07-27T13:39:06+03:00</dcterms:modified>
</cp:coreProperties>
</file>

<file path=docProps/custom.xml><?xml version="1.0" encoding="utf-8"?>
<Properties xmlns="http://schemas.openxmlformats.org/officeDocument/2006/custom-properties" xmlns:vt="http://schemas.openxmlformats.org/officeDocument/2006/docPropsVTypes"/>
</file>