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بن قرأبيك
</w:t>
      </w:r>
    </w:p>
    <w:p>
      <w:pPr>
        <w:jc w:val="start"/>
        <w:bidi/>
      </w:pPr>
      <w:r>
        <w:rPr>
          <w:rFonts w:ascii="arial" w:hAnsi="arial" w:eastAsia="arial" w:cs="arial"/>
          <w:sz w:val="28"/>
          <w:szCs w:val="28"/>
          <w:b w:val="1"/>
          <w:bCs w:val="1"/>
          <w:rtl/>
        </w:rPr>
        <w:t xml:space="preserve">حيدر بن قرأبيك
</w:t>
      </w:r>
    </w:p>
    <w:p>
      <w:pPr/>
      <w:r>
        <w:rPr/>
        <w:t xml:space="preserve">حيدر بن قرأبيك حيدر بن قرأبيك الشيخ العالم الفاضل الزاهد العابد الموصلي الشافعي كان له في العلوم اليد الطولى ولد سنة أربع وسبعين وألف وطلب العلم وقرأ وجد واجتهد وحصل جملة صالحة من جميع الفنون الشرعية والآلية وكان قد سافر إلى البصرة وأخذ الطريقة الرفاعية هناك عن آل السيد يوسف وفتح الله عليه فتحا ربانيا وأفاض عليه فيضا لدنيا وكان منعزلا عن الناس منقطعا للعبادة لا يعاشر أحدا من الناس ولا يذهب إلى أحد وكان ينسج الثياب ويكتسب الحلال وعاش غير محتاج وما عهد لأحد عليه منه بل كل من صحبه كان له عليه المنة وسافر إلى حلب وعاد ماشيا وعرض عليه بعض التجار الركوب فأبي والناس تشهد بولايته وله كرامات وأحوال واضحة ظاهرة عند أهل الموصل واشتهر ذكره وظهر أمره وبعد صيته وتوفي في سنة تسع وستين ومائة وألف ودفن بالموصل وكان سنه اذ ذاك خمسا وتسعين سنة وقبره الآن يقصد للزيارة ويرجى لقضاء الحاجت رحمه الله تعالى ونفعنا ببركاته في الدنيا والآخرة.</w:t>
      </w:r>
    </w:p>
    <w:p/>
    <w:p>
      <w:pPr/>
      <w:r>
        <w:rPr/>
        <w:t xml:space="preserve">^</w:t>
      </w:r>
    </w:p>
    <w:p>
      <w:pPr>
        <w:jc w:val="start"/>
        <w:bidi/>
      </w:pPr>
      <w:r>
        <w:rPr>
          <w:sz w:val="24"/>
          <w:szCs w:val="24"/>
          <w:b w:val="1"/>
          <w:bCs w:val="1"/>
          <w:rtl/>
        </w:rPr>
        <w:t xml:space="preserve">
سلك الدرر في أعيان القرن الثاني عشر،(دار البشائر الإسلامية / دار ابن حزم،1988،ط 3،ج 2،ص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2026-07-27T12:17:13+03:00</dcterms:created>
  <dcterms:modified xsi:type="dcterms:W3CDTF">2026-07-27T12:17:13+03:00</dcterms:modified>
</cp:coreProperties>
</file>

<file path=docProps/custom.xml><?xml version="1.0" encoding="utf-8"?>
<Properties xmlns="http://schemas.openxmlformats.org/officeDocument/2006/custom-properties" xmlns:vt="http://schemas.openxmlformats.org/officeDocument/2006/docPropsVTypes"/>
</file>