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القنيطري
</w:t>
      </w:r>
    </w:p>
    <w:p>
      <w:pPr>
        <w:jc w:val="start"/>
        <w:bidi/>
      </w:pPr>
      <w:r>
        <w:rPr>
          <w:rFonts w:ascii="arial" w:hAnsi="arial" w:eastAsia="arial" w:cs="arial"/>
          <w:sz w:val="28"/>
          <w:szCs w:val="28"/>
          <w:b w:val="1"/>
          <w:bCs w:val="1"/>
          <w:rtl/>
        </w:rPr>
        <w:t xml:space="preserve">مصطفى القنيطري
</w:t>
      </w:r>
    </w:p>
    <w:p>
      <w:pPr/>
      <w:r>
        <w:rPr/>
        <w:t xml:space="preserve">مصطفى القنيطري ابن أبي بكر بن أبي بكر بن عبد الباقي المعروف بالقنيطري الحنفي البعلي الأصل ولد بدمشق في سنة احدى ومائة وألف ونشأ بها وقرأ على قريبه الشيخ أبي المواهب والشيخ إسمعيل العجلوني والشيخ أحمد الغزي والشيخ محمد الحبال والشيخ عبد الغني النابلسي أخذ عنهم وأجازوه وكان له أدب ومعرفة عطاردي الطالع أظهر البدائع من كل صناعة وكان حظه قليلا وبالجملة فقد كان من الأدباء المفننين وله شعر ومن شعره قوله في الورد</w:t>
      </w:r>
    </w:p>
    <w:p/>
    <w:p>
      <w:pPr>
        <w:jc w:val="center"/>
      </w:pPr>
      <w:r>
        <w:rPr>
          <w:color w:val="ff0000"/>
        </w:rPr>
        <w:t xml:space="preserve">قد سألنا الورود حين نزلنا</w:t>
      </w:r>
      <w:r>
        <w:rPr>
          <w:color w:val="ff0000"/>
        </w:rPr>
        <w:t xml:space="preserve">      </w:t>
      </w:r>
      <w:r>
        <w:rPr>
          <w:color w:val="ff0000"/>
        </w:rPr>
        <w:t xml:space="preserve">روضها والزهور ضاع شذاها</w:t>
      </w:r>
    </w:p>
    <w:p/>
    <w:p>
      <w:pPr>
        <w:jc w:val="center"/>
      </w:pPr>
      <w:r>
        <w:rPr>
          <w:color w:val="ff0000"/>
        </w:rPr>
        <w:t xml:space="preserve">فلماذا كتمتم العرف عنا</w:t>
      </w:r>
      <w:r>
        <w:rPr>
          <w:color w:val="ff0000"/>
        </w:rPr>
        <w:t xml:space="preserve">      </w:t>
      </w:r>
      <w:r>
        <w:rPr>
          <w:color w:val="ff0000"/>
        </w:rPr>
        <w:t xml:space="preserve">قبل نيل الشفاه منكم شفاها</w:t>
      </w:r>
    </w:p>
    <w:p/>
    <w:p>
      <w:pPr>
        <w:jc w:val="center"/>
      </w:pPr>
      <w:r>
        <w:rPr>
          <w:color w:val="ff0000"/>
        </w:rPr>
        <w:t xml:space="preserve">فأجابوا لو دنا القرب منها</w:t>
      </w:r>
      <w:r>
        <w:rPr>
          <w:color w:val="ff0000"/>
        </w:rPr>
        <w:t xml:space="preserve">      </w:t>
      </w:r>
      <w:r>
        <w:rPr>
          <w:color w:val="ff0000"/>
        </w:rPr>
        <w:t xml:space="preserve">قد فرشنا الخدود ثم الجباها</w:t>
      </w:r>
    </w:p>
    <w:p/>
    <w:p>
      <w:pPr>
        <w:jc w:val="center"/>
      </w:pPr>
      <w:r>
        <w:rPr>
          <w:color w:val="ff0000"/>
        </w:rPr>
        <w:t xml:space="preserve">وكتمنا العبير في الغصن شوقا</w:t>
      </w:r>
      <w:r>
        <w:rPr>
          <w:color w:val="ff0000"/>
        </w:rPr>
        <w:t xml:space="preserve">      </w:t>
      </w:r>
      <w:r>
        <w:rPr>
          <w:color w:val="ff0000"/>
        </w:rPr>
        <w:t xml:space="preserve">لتنال النفوس منكم مناها</w:t>
      </w:r>
    </w:p>
    <w:p/>
    <w:p>
      <w:pPr/>
      <w:r>
        <w:rPr/>
        <w:t xml:space="preserve">وفي ذلك للشيخ سعدي العمري قوله</w:t>
      </w:r>
    </w:p>
    <w:p/>
    <w:p>
      <w:pPr>
        <w:jc w:val="center"/>
      </w:pPr>
      <w:r>
        <w:rPr>
          <w:color w:val="ff0000"/>
        </w:rPr>
        <w:t xml:space="preserve">وروض طوى عرف الأحبة غيرة</w:t>
      </w:r>
      <w:r>
        <w:rPr>
          <w:color w:val="ff0000"/>
        </w:rPr>
        <w:t xml:space="preserve">      </w:t>
      </w:r>
      <w:r>
        <w:rPr>
          <w:color w:val="ff0000"/>
        </w:rPr>
        <w:t xml:space="preserve">عليه فنمت بالزهور الشمائل</w:t>
      </w:r>
    </w:p>
    <w:p/>
    <w:p>
      <w:pPr>
        <w:jc w:val="center"/>
      </w:pPr>
      <w:r>
        <w:rPr>
          <w:color w:val="ff0000"/>
        </w:rPr>
        <w:t xml:space="preserve">وما زال عني الورد يطوي حديثهم</w:t>
      </w:r>
      <w:r>
        <w:rPr>
          <w:color w:val="ff0000"/>
        </w:rPr>
        <w:t xml:space="preserve">      </w:t>
      </w:r>
      <w:r>
        <w:rPr>
          <w:color w:val="ff0000"/>
        </w:rPr>
        <w:t xml:space="preserve">إلى أن رمته بالأكف الأنامل</w:t>
      </w:r>
    </w:p>
    <w:p/>
    <w:p>
      <w:pPr/>
      <w:r>
        <w:rPr/>
        <w:t xml:space="preserve">وقوله أيضا</w:t>
      </w:r>
    </w:p>
    <w:p/>
    <w:p>
      <w:pPr>
        <w:jc w:val="center"/>
      </w:pPr>
      <w:r>
        <w:rPr>
          <w:color w:val="ff0000"/>
        </w:rPr>
        <w:t xml:space="preserve">صن سر من والاك بين الورى</w:t>
      </w:r>
      <w:r>
        <w:rPr>
          <w:color w:val="ff0000"/>
        </w:rPr>
        <w:t xml:space="preserve">      </w:t>
      </w:r>
      <w:r>
        <w:rPr>
          <w:color w:val="ff0000"/>
        </w:rPr>
        <w:t xml:space="preserve">دون الورى رعيا لحق الصديق</w:t>
      </w:r>
    </w:p>
    <w:p/>
    <w:p>
      <w:pPr>
        <w:jc w:val="center"/>
      </w:pPr>
      <w:r>
        <w:rPr>
          <w:color w:val="ff0000"/>
        </w:rPr>
        <w:t xml:space="preserve">فالروض في الورد طوى عرفه</w:t>
      </w:r>
      <w:r>
        <w:rPr>
          <w:color w:val="ff0000"/>
        </w:rPr>
        <w:t xml:space="preserve">      </w:t>
      </w:r>
      <w:r>
        <w:rPr>
          <w:color w:val="ff0000"/>
        </w:rPr>
        <w:t xml:space="preserve">دون الأزاهير لأجل الشقيق</w:t>
      </w:r>
    </w:p>
    <w:p/>
    <w:p>
      <w:pPr/>
      <w:r>
        <w:rPr/>
        <w:t xml:space="preserve">وفي ذلك قول الشيخ أحمد المنيني</w:t>
      </w:r>
    </w:p>
    <w:p/>
    <w:p>
      <w:pPr>
        <w:jc w:val="center"/>
      </w:pPr>
      <w:r>
        <w:rPr>
          <w:color w:val="ff0000"/>
        </w:rPr>
        <w:t xml:space="preserve">صن عرف فضلك عن صديق ناقص</w:t>
      </w:r>
      <w:r>
        <w:rPr>
          <w:color w:val="ff0000"/>
        </w:rPr>
        <w:t xml:space="preserve">      </w:t>
      </w:r>
      <w:r>
        <w:rPr>
          <w:color w:val="ff0000"/>
        </w:rPr>
        <w:t xml:space="preserve">كيلا يصير من الخجالة في وجل</w:t>
      </w:r>
    </w:p>
    <w:p/>
    <w:p>
      <w:pPr>
        <w:jc w:val="center"/>
      </w:pPr>
      <w:r>
        <w:rPr>
          <w:color w:val="ff0000"/>
        </w:rPr>
        <w:t xml:space="preserve">فالورد بين الزهر أخفى عرفه</w:t>
      </w:r>
      <w:r>
        <w:rPr>
          <w:color w:val="ff0000"/>
        </w:rPr>
        <w:t xml:space="preserve">      </w:t>
      </w:r>
      <w:r>
        <w:rPr>
          <w:color w:val="ff0000"/>
        </w:rPr>
        <w:t xml:space="preserve">خوفا على غصن الشقيق من الخجل</w:t>
      </w:r>
    </w:p>
    <w:p/>
    <w:p>
      <w:pPr/>
      <w:r>
        <w:rPr/>
        <w:t xml:space="preserve">وفي ذلك قول المولى أحمد علي الرومي أحد الموالي الرومية</w:t>
      </w:r>
    </w:p>
    <w:p/>
    <w:p>
      <w:pPr>
        <w:jc w:val="center"/>
      </w:pPr>
      <w:r>
        <w:rPr>
          <w:color w:val="ff0000"/>
        </w:rPr>
        <w:t xml:space="preserve">اظهار جهل المرء من</w:t>
      </w:r>
      <w:r>
        <w:rPr>
          <w:color w:val="ff0000"/>
        </w:rPr>
        <w:t xml:space="preserve">      </w:t>
      </w:r>
      <w:r>
        <w:rPr>
          <w:color w:val="ff0000"/>
        </w:rPr>
        <w:t xml:space="preserve">خل شقيق لا يليق</w:t>
      </w:r>
    </w:p>
    <w:p/>
    <w:p>
      <w:pPr>
        <w:jc w:val="center"/>
      </w:pPr>
      <w:r>
        <w:rPr>
          <w:color w:val="ff0000"/>
        </w:rPr>
        <w:t xml:space="preserve">فاكتم كمالك إن عرا</w:t>
      </w:r>
      <w:r>
        <w:rPr>
          <w:color w:val="ff0000"/>
        </w:rPr>
        <w:t xml:space="preserve">      </w:t>
      </w:r>
      <w:r>
        <w:rPr>
          <w:color w:val="ff0000"/>
        </w:rPr>
        <w:t xml:space="preserve">في مجلس منه الصديق</w:t>
      </w:r>
    </w:p>
    <w:p/>
    <w:p>
      <w:pPr>
        <w:jc w:val="center"/>
      </w:pPr>
      <w:r>
        <w:rPr>
          <w:color w:val="ff0000"/>
        </w:rPr>
        <w:t xml:space="preserve">فالورد يكتم عرفه</w:t>
      </w:r>
      <w:r>
        <w:rPr>
          <w:color w:val="ff0000"/>
        </w:rPr>
        <w:t xml:space="preserve">      </w:t>
      </w:r>
      <w:r>
        <w:rPr>
          <w:color w:val="ff0000"/>
        </w:rPr>
        <w:t xml:space="preserve">عن أن ينم به الشقيق</w:t>
      </w:r>
    </w:p>
    <w:p/>
    <w:p>
      <w:pPr/>
      <w:r>
        <w:rPr/>
        <w:t xml:space="preserve">وفي ذلك أيضا للشيخ محمد بن الأمير الدمشقي</w:t>
      </w:r>
    </w:p>
    <w:p/>
    <w:p>
      <w:pPr>
        <w:jc w:val="center"/>
      </w:pPr>
      <w:r>
        <w:rPr>
          <w:color w:val="ff0000"/>
        </w:rPr>
        <w:t xml:space="preserve">سألت من الورد الجني الغض عندما</w:t>
      </w:r>
      <w:r>
        <w:rPr>
          <w:color w:val="ff0000"/>
        </w:rPr>
        <w:t xml:space="preserve">      </w:t>
      </w:r>
      <w:r>
        <w:rPr>
          <w:color w:val="ff0000"/>
        </w:rPr>
        <w:t xml:space="preserve">رأيت زهور الروض تزهو على الرند</w:t>
      </w:r>
    </w:p>
    <w:p/>
    <w:p>
      <w:pPr>
        <w:jc w:val="center"/>
      </w:pPr>
      <w:r>
        <w:rPr>
          <w:color w:val="ff0000"/>
        </w:rPr>
        <w:t xml:space="preserve">أعرفك هذا ضاع في الروض قال بل</w:t>
      </w:r>
      <w:r>
        <w:rPr>
          <w:color w:val="ff0000"/>
        </w:rPr>
        <w:t xml:space="preserve">      </w:t>
      </w:r>
      <w:r>
        <w:rPr>
          <w:color w:val="ff0000"/>
        </w:rPr>
        <w:t xml:space="preserve">أعرت زهور الروض بعض الذي عندي</w:t>
      </w:r>
    </w:p>
    <w:p/>
    <w:p>
      <w:pPr/>
      <w:r>
        <w:rPr/>
        <w:t xml:space="preserve">وممن انشد في ذلك الشيخ سعيد السمان فقال</w:t>
      </w:r>
    </w:p>
    <w:p/>
    <w:p>
      <w:pPr>
        <w:jc w:val="center"/>
      </w:pPr>
      <w:r>
        <w:rPr>
          <w:color w:val="ff0000"/>
        </w:rPr>
        <w:t xml:space="preserve">سألنا ورود الروض حين ورودنا</w:t>
      </w:r>
      <w:r>
        <w:rPr>
          <w:color w:val="ff0000"/>
        </w:rPr>
        <w:t xml:space="preserve">      </w:t>
      </w:r>
      <w:r>
        <w:rPr>
          <w:color w:val="ff0000"/>
        </w:rPr>
        <w:t xml:space="preserve">حماها لماذا النشر عنا طويتم</w:t>
      </w:r>
    </w:p>
    <w:p/>
    <w:p>
      <w:pPr>
        <w:jc w:val="center"/>
      </w:pPr>
      <w:r>
        <w:rPr>
          <w:color w:val="ff0000"/>
        </w:rPr>
        <w:t xml:space="preserve">فقالوا طوينا عرفه خشية الصبا</w:t>
      </w:r>
      <w:r>
        <w:rPr>
          <w:color w:val="ff0000"/>
        </w:rPr>
        <w:t xml:space="preserve">      </w:t>
      </w:r>
      <w:r>
        <w:rPr>
          <w:color w:val="ff0000"/>
        </w:rPr>
        <w:t xml:space="preserve">إذا ما سرت فيه تنم عليكم</w:t>
      </w:r>
    </w:p>
    <w:p/>
    <w:p>
      <w:pPr/>
      <w:r>
        <w:rPr/>
        <w:t xml:space="preserve">وقوله</w:t>
      </w:r>
    </w:p>
    <w:p/>
    <w:p>
      <w:pPr>
        <w:jc w:val="center"/>
      </w:pPr>
      <w:r>
        <w:rPr>
          <w:color w:val="ff0000"/>
        </w:rPr>
        <w:t xml:space="preserve">ألا قل لمن أودعته السر في الورى</w:t>
      </w:r>
      <w:r>
        <w:rPr>
          <w:color w:val="ff0000"/>
        </w:rPr>
        <w:t xml:space="preserve">      </w:t>
      </w:r>
      <w:r>
        <w:rPr>
          <w:color w:val="ff0000"/>
        </w:rPr>
        <w:t xml:space="preserve">يكتمه عن صنوه وصديقه</w:t>
      </w:r>
    </w:p>
    <w:p/>
    <w:p>
      <w:pPr>
        <w:jc w:val="center"/>
      </w:pPr>
      <w:r>
        <w:rPr>
          <w:color w:val="ff0000"/>
        </w:rPr>
        <w:t xml:space="preserve">ألم تر أن الورد يكتم في الربا</w:t>
      </w:r>
      <w:r>
        <w:rPr>
          <w:color w:val="ff0000"/>
        </w:rPr>
        <w:t xml:space="preserve">      </w:t>
      </w:r>
      <w:r>
        <w:rPr>
          <w:color w:val="ff0000"/>
        </w:rPr>
        <w:t xml:space="preserve">شداه ولم يسمح به لشقيقه</w:t>
      </w:r>
    </w:p>
    <w:p/>
    <w:p>
      <w:pPr/>
      <w:r>
        <w:rPr/>
        <w:t xml:space="preserve">وكانت وفاة المترجم في شعبان سنة ستين ومائة وألف ودفن بتربة مرج الدحداح رحمه الله تعالى والقنيطري نسبة إلى القنيطرة وهي تكية ناحية تركمان بناها لا لامصطفى باشا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2026-07-27T08:15:47+03:00</dcterms:created>
  <dcterms:modified xsi:type="dcterms:W3CDTF">2026-07-27T08:15:47+03:00</dcterms:modified>
</cp:coreProperties>
</file>

<file path=docProps/custom.xml><?xml version="1.0" encoding="utf-8"?>
<Properties xmlns="http://schemas.openxmlformats.org/officeDocument/2006/custom-properties" xmlns:vt="http://schemas.openxmlformats.org/officeDocument/2006/docPropsVTypes"/>
</file>