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المدان
</w:t>
      </w:r>
    </w:p>
    <w:p>
      <w:pPr>
        <w:jc w:val="start"/>
        <w:bidi/>
      </w:pPr>
      <w:r>
        <w:rPr>
          <w:rFonts w:ascii="arial" w:hAnsi="arial" w:eastAsia="arial" w:cs="arial"/>
          <w:sz w:val="28"/>
          <w:szCs w:val="28"/>
          <w:b w:val="1"/>
          <w:bCs w:val="1"/>
          <w:rtl/>
        </w:rPr>
        <w:t xml:space="preserve">يزيد بن عبد المدان
</w:t>
      </w:r>
    </w:p>
    <w:p>
      <w:pPr/>
      <w:r>
        <w:rPr/>
        <w:t xml:space="preserve">يزيد بن عبد المدان  يزيد بن عبد المدان بن الديان بن قطن، من بنى الحارث بن كعب، من مذحج: شاعر، من أشراف اليمن وشجانها فى الجاهلية. وفد على بنى جفنة (أمراء بادية الشام) فأكرمه الحارث الجفنى وأعزه وأجلسه معه على سريره وسقاه بيده. وعاد إلى اليمن، فأقام بنجران إلى أن كان يوم كلاب الثانى (من أيام العرب المشهورة قبيل الإسلام) فكان ممن شهده. وانفرد أبو الفرج (فى الأغانى) بذكر (مقتل) الأربعة الذين حضروه، واسم كل منهم (يزيد) وهم: ابن عبد المدان، وابن هوبر، وابن المأمور، وابن المخرم. وليس فى المصادر الأخرى أنهم قتلوا. على أن مؤرخى العصر النبوى، وفى مقدمتهم ابن إسحاق (المتوفى سنة 151هـ) يتناقلون اسمه فى جملة الوفد الذى قدم مع خالد بن الوليد، من اليمن، إلى رسول الله (ص) سنة 10هـ. وكان بنو عبد المدان مضرب المثل فى الشرف، قال أحد الشعراء:</w:t>
      </w:r>
    </w:p>
    <w:p/>
    <w:p>
      <w:pPr>
        <w:jc w:val="center"/>
      </w:pPr>
      <w:r>
        <w:rPr>
          <w:color w:val="ff0000"/>
        </w:rPr>
        <w:t xml:space="preserve">تلوث عمامة، وتجر رمحا</w:t>
      </w:r>
      <w:r>
        <w:rPr>
          <w:color w:val="ff0000"/>
        </w:rPr>
        <w:t xml:space="preserve">      </w:t>
      </w:r>
      <w:r>
        <w:rPr>
          <w:color w:val="ff0000"/>
        </w:rPr>
        <w:t xml:space="preserve">كأنك من بنى عبد المدان!. </w:t>
      </w:r>
    </w:p>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المدان
</w:t>
      </w:r>
    </w:p>
    <w:p>
      <w:pPr/>
      <w:r>
        <w:rPr/>
        <w:t xml:space="preserve">يزيد بن عبد المدان (ب) يزيد بن عبد المدان الحارثي، من بلحارث بن كعب.</w:t>
      </w:r>
    </w:p>
    <w:p/>
    <w:p>
      <w:pPr/>
      <w:r>
        <w:rPr/>
        <w:t xml:space="preserve">قدم على رسول الله صلى الله عليه وسلم في وفد بلحارث مع خالد بن الوليد فأسلموا، وذلك سنة عشر.</w:t>
      </w:r>
    </w:p>
    <w:p/>
    <w:p>
      <w:pPr/>
      <w:r>
        <w:rPr/>
        <w:t xml:space="preserve">أخبرنا أبو جعفر بإسناده عن يونس بن بكير، عن ابن إسحاق قال: فأقبل خالد- يعني ابن الوليد إلى رسول الله صلى الله عليه وسلم وأقبل معه وفد بني الحارث بن كعب، ويزيد بن عبد المدان- وذكر غيره- قال: فلما وقفوا عند رسول الله سلموا عليه، وقالوا: نشهد أنك رسول الله، وأنه لا إله إلا الله... » وذكر الحديث.</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1264)/(دار الكتب العلمية - بيروت،1994،ط 1،ج 5،ص 466)/(دار الفكر - بيروت،1989،ط 1،ج 4،ص 725)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المدان بن الديان
</w:t>
      </w:r>
    </w:p>
    <w:p>
      <w:pPr/>
      <w:r>
        <w:rPr/>
        <w:t xml:space="preserve">يزيد بن عبد المدان بن الديان بن قطن بن مالك بن ربيعة بن كعب بن الحارث بن كعب بن عمرو الحارثي، يكنى أبا المنذر، واسم أبيه عمرو، واسم جده يزيد، وعبد المدان والديان لقبان.</w:t>
      </w:r>
    </w:p>
    <w:p/>
    <w:p>
      <w:pPr/>
      <w:r>
        <w:rPr/>
        <w:t xml:space="preserve">قال ابن سعد: كان شاعرا. وقال ابن إسحاق في «المغازي»: ثم بعث رسول الله صلى الله عليه وآله وسلم خالد بن الوليد في شهر ربيع الآخر أو جمادى الأولى من سنة عشر إلى بني الحارث بن كعب، فذكر الحديث في إسلامهم. وكتاب خالد إلى النبي صلى الله عليه وآله وسلم بذلك، وجوابه أن يقبل ومعه وفدهم، فأقبل ومعه قيس بن الحصين ذو الغصة، ومعه يزيد بن عبد المدان، ويزيد بن المحجل، وعبد الله بن قريط، وشداد بن عبد الله، وعمرو بن عمرو السبائي، فلما قدموا قال: من هؤلاء؟ فذكر الحديث، وقد أسندها الواقدي من طريق عكرمة بن عبد الرحمن بن الحارث، وزاد فيهم عبد الله بن المدان، وقال في عبد الله بن قريط عبد الله بن قراد، وفي عمرو بن عمرو عمرو بن عبد الله، والباقي سواء. وتقدم لهم ذكر أيضا في ترجمة قيس بن الحصين.</w:t>
      </w:r>
    </w:p>
    <w:p>
      <w:pPr>
        <w:jc w:val="start"/>
        <w:bidi/>
      </w:pPr>
      <w:r>
        <w:rPr>
          <w:sz w:val="24"/>
          <w:szCs w:val="24"/>
          <w:b w:val="1"/>
          <w:bCs w:val="1"/>
          <w:rtl/>
        </w:rPr>
        <w:t xml:space="preserve">
الإصابة في تمييز الصحابة،(دار الكتب العلمية - بيروت،1995،ط 1،ج 6،ص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المدان
</w:t>
      </w:r>
    </w:p>
    <w:p>
      <w:pPr/>
      <w:r>
        <w:rPr/>
        <w:t xml:space="preserve">يزيد بن عبد المدان  ويزيد بن محجل الحارثيان. من بلحارث بن كعب. قدما على رسول الله صلى الله عليه وسلم في وفد بلحارث مع خالد ابن الوليد رضي الله عنه فأسلموا، وذلك في سنة عشر.</w:t>
      </w:r>
    </w:p>
    <w:p>
      <w:pPr>
        <w:jc w:val="start"/>
        <w:bidi/>
      </w:pPr>
      <w:r>
        <w:rPr>
          <w:sz w:val="24"/>
          <w:szCs w:val="24"/>
          <w:b w:val="1"/>
          <w:bCs w:val="1"/>
          <w:rtl/>
        </w:rPr>
        <w:t xml:space="preserve">
الاستيعاب في معرفة الأصحاب،(دار الجيل - بيروت،1992،ط 1،ج 4،ص 1578)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واخوه يزيد بن عبد المدان
</w:t>
      </w:r>
    </w:p>
    <w:p>
      <w:pPr/>
      <w:r>
        <w:rPr/>
        <w:t xml:space="preserve">واخوه يزيد بن عبد المدان بن الديان بن قطن بن زياد بن الحارث بن مالك.</w:t>
      </w:r>
    </w:p>
    <w:p/>
    <w:p>
      <w:pPr/>
      <w:r>
        <w:rPr/>
        <w:t xml:space="preserve">وكان شريفا شاعرا وكان في الوفد.</w:t>
      </w:r>
    </w:p>
    <w:p/>
    <w:p>
      <w:pPr/>
      <w:r>
        <w:rPr/>
        <w:t xml:space="preserve">قال: قال هشام بن الكلبي. والديان الحاكم.</w:t>
      </w:r>
    </w:p>
    <w:p>
      <w:pPr>
        <w:jc w:val="start"/>
        <w:bidi/>
      </w:pPr>
      <w:r>
        <w:rPr>
          <w:sz w:val="24"/>
          <w:szCs w:val="24"/>
          <w:b w:val="1"/>
          <w:bCs w:val="1"/>
          <w:rtl/>
        </w:rPr>
        <w:t xml:space="preserve">
الطبقات الكبرى،(دار الكتب العلمية - بيروت،1990،ط 1،ج 6،ص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2026-07-27T09:01:21+03:00</dcterms:created>
  <dcterms:modified xsi:type="dcterms:W3CDTF">2026-07-27T09:01:21+03:00</dcterms:modified>
</cp:coreProperties>
</file>

<file path=docProps/custom.xml><?xml version="1.0" encoding="utf-8"?>
<Properties xmlns="http://schemas.openxmlformats.org/officeDocument/2006/custom-properties" xmlns:vt="http://schemas.openxmlformats.org/officeDocument/2006/docPropsVTypes"/>
</file>