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الدبس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الدبس
</w:t>
      </w:r>
    </w:p>
    <w:p>
      <w:pPr/>
      <w:r>
        <w:rPr/>
        <w:t xml:space="preserve">يوسف الدبس  يوسف بن إلياس بن يوحنا الدبس: مؤرخ باحث، من المشتغلين بالتربية والتعليم. كان رئيس أساقفة بيروت. يلقب بالمطران دبس. مولده ووفاته بلبنان. أنشأ (مدرسة الحكمة) ببيروت. وصنف (تاريخ سورية-ط) في ثمانية أجزاء، ومختصره (الموجز في تاريخ سورية-ط) جزآن، و (الجماع المفصل-ط) في تاريخ الموارنة، و (مغنى المتعلم عن المعلم-ط) في الصرف والنحو، ونحو 30 كتابا ورسالة في أبحاث لاهوتية ومدرسية، بعضها مطبوع.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2026-07-27T13:13:33+03:00</dcterms:created>
  <dcterms:modified xsi:type="dcterms:W3CDTF">2026-07-27T13:13:33+03:00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