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عدون
</w:t>
      </w:r>
    </w:p>
    <w:p>
      <w:pPr/>
      <w:r>
        <w:rPr/>
        <w:t xml:space="preserve">ابن عدون  يوسف بن عدون بن حمو، أبو يعقوب: من دعاة الاصلاح في وادي ميزاب، بالجزائر. أقام بالقاهرة أربع سنين في رجوعه من الحج. وصنف ’’ شرح الدعائم ’’ و ’’ حاشية على البيضاوي ’’ و ’’ سيرة الرسول عليه السلام ’’ و ’’ أرجوزة في الشريعة وأسرارها ’’ بضعة آلاف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2026-07-23T18:44:20+03:00</dcterms:created>
  <dcterms:modified xsi:type="dcterms:W3CDTF">2026-07-23T18:44:20+03:00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