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مدكور
</w:t>
      </w:r>
    </w:p>
    <w:p>
      <w:pPr>
        <w:jc w:val="start"/>
        <w:bidi/>
      </w:pPr>
      <w:r>
        <w:rPr>
          <w:rFonts w:ascii="arial" w:hAnsi="arial" w:eastAsia="arial" w:cs="arial"/>
          <w:sz w:val="28"/>
          <w:szCs w:val="28"/>
          <w:b w:val="1"/>
          <w:bCs w:val="1"/>
          <w:rtl/>
        </w:rPr>
        <w:t xml:space="preserve">مدكور
</w:t>
      </w:r>
    </w:p>
    <w:p>
      <w:pPr/>
      <w:r>
        <w:rPr/>
        <w:t xml:space="preserve">مدكور  إبراهيم بيومي مدكور: أحد رجال الفكر والفلسفة وعلماء اللغة. ولد في محافظة الجيزة بمصر. حصل على دبلوم دار العلوم ثم إجازة الآداب من جامعة باريس فإجازة الحقوق، فدكتوراه الدولة في الفلسفة من السوربون، وعاد مدرسا في جامعة القاهرة وبعض كليات الأزهر. شارك في الحركة الوطنية ببلاده، واعتقل في حوادث ثورة 1919. وكان عضوا في مجلس الشيوخ قبل الثورة المصرية ووزيرا مدة يوم واحد في أول وزارة بعدها. ثم ترك السياسة، انتخب عضوا في مجمع اللغة العربية بالقاهرة، واختير كاتب سره العام ثم أمينه العام، وخلف في رئاسته طه حسين، كما كان عضوا في مجمعي دمشق وبغداد، وقد أنجز المجمع في عهده عددا من المطبوعات المهمة والمعاجم. منحته جامعة برينستون درجة الدكتوراه الفخرية. من مؤلفاته (نشأة المصطلحات الفلسفية في الإسلام)، (في الفلسفة الإسلامية) جزآن (مجمع اللغة العربية في 30 عاما)، (مع الخالدين)، (في الفكر الإسلامي)، (منطق أرسطو والنحو العربي)، (مدى حق العلماء في التصرف باللغة العربية)، (دروس في تاريخ الفلسفة) بالاشتراك. ودعا إلى تطوير اللغة والابتكار فيها.</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2026-07-23T18:32:35+03:00</dcterms:created>
  <dcterms:modified xsi:type="dcterms:W3CDTF">2026-07-23T18:32:35+03:00</dcterms:modified>
</cp:coreProperties>
</file>

<file path=docProps/custom.xml><?xml version="1.0" encoding="utf-8"?>
<Properties xmlns="http://schemas.openxmlformats.org/officeDocument/2006/custom-properties" xmlns:vt="http://schemas.openxmlformats.org/officeDocument/2006/docPropsVTypes"/>
</file>