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الندوي
</w:t>
      </w:r>
    </w:p>
    <w:p>
      <w:pPr>
        <w:jc w:val="start"/>
        <w:bidi/>
      </w:pPr>
      <w:r>
        <w:rPr>
          <w:rFonts w:ascii="arial" w:hAnsi="arial" w:eastAsia="arial" w:cs="arial"/>
          <w:sz w:val="28"/>
          <w:szCs w:val="28"/>
          <w:b w:val="1"/>
          <w:bCs w:val="1"/>
          <w:rtl/>
        </w:rPr>
        <w:t xml:space="preserve">الندوي
</w:t>
      </w:r>
    </w:p>
    <w:p>
      <w:pPr/>
      <w:r>
        <w:rPr/>
        <w:t xml:space="preserve">الندوي  إبراهيم بن محمد هاشم الندوي: من أعلام الهند المستعربين. رئيس القسم العربي بالجامعة العثمانية بحيدر آباد. ولد لأسرة معروفة بخدماتها العلمية والدينية. تخرج بندوة العلماء في بلاده ونسب إليها. كان عضوا في رابطة الأدب الإسلامي العالمية. منحته الحكومة الهندية جائزة رئيس الجمهورية اعترافا بخدماته في اللغة العربية. له مؤلفات عديدة.</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2026-07-23T03:24:29+03:00</dcterms:created>
  <dcterms:modified xsi:type="dcterms:W3CDTF">2026-07-23T03:24:29+03:00</dcterms:modified>
</cp:coreProperties>
</file>

<file path=docProps/custom.xml><?xml version="1.0" encoding="utf-8"?>
<Properties xmlns="http://schemas.openxmlformats.org/officeDocument/2006/custom-properties" xmlns:vt="http://schemas.openxmlformats.org/officeDocument/2006/docPropsVTypes"/>
</file>