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راتب النفاخ
</w:t>
      </w:r>
    </w:p>
    <w:p>
      <w:pPr>
        <w:jc w:val="start"/>
        <w:bidi/>
      </w:pPr>
      <w:r>
        <w:rPr>
          <w:rFonts w:ascii="arial" w:hAnsi="arial" w:eastAsia="arial" w:cs="arial"/>
          <w:sz w:val="28"/>
          <w:szCs w:val="28"/>
          <w:b w:val="1"/>
          <w:bCs w:val="1"/>
          <w:rtl/>
        </w:rPr>
        <w:t xml:space="preserve">راتب النفاخ
</w:t>
      </w:r>
    </w:p>
    <w:p>
      <w:pPr/>
      <w:r>
        <w:rPr/>
        <w:t xml:space="preserve">راتب النفاخ  أحمد راتب بن مرسي النفاخ: عالم باللغة والأدب. ولد بدمشق وتوفي بها وأصل أسرته من بعلبك ونال إجازة اللغة العربية من جامعتها وعين مدرسا بها مدة، ثم أوفد إلى القاهرة فحصل على الماجستير، ولازم هناك أستاذه محمود شاكر. وسجل لنيل درجة الدكتوراه بموضوع القراءات، ثم عزفت نفسه عن المتابعة فأهمل الأطروحة التي كاد يتمها، وعاد مدرسا بجامعة دمشق حتى أحيل على التقاعد، فتفرغ للعمل في مجمع اللغة العربية بدمشق. وهو من أعضائه العاملين. اشتهر بفقه اللغة، آثاره قليلة، منها (ديوان ابن الدمينة) تحقيق ودراسة وهو رسالة الماجستير، (القوافي) للأخفش، (فهرس شواهد سيبويه)، (مختارات من الشعر الجاهلي). ومن مخطوطاته المحققة التي لم تنشر (معاني القرآن) للأخفش، (معاني القراءات) للأزهري، (طبقات القراء) للذهبي، (الشيرازيات) و (العسكريات) لأبي علي الفارسي، (جمال القراء) للسخاوي. وله عدد من المقالات. وكان حاد المزاج متقلبه شديد الهجوم على خصومه الكثيرين امتحن في أواخر عمره.</w:t>
      </w:r>
    </w:p>
    <w:p/>
    <w:p>
      <w:pPr>
        <w:jc w:val="start"/>
        <w:bidi/>
      </w:pPr>
      <w:r>
        <w:rPr>
          <w:sz w:val="24"/>
          <w:szCs w:val="24"/>
          <w:b w:val="1"/>
          <w:bCs w:val="1"/>
          <w:rtl/>
        </w:rPr>
        <w:t xml:space="preserve">
إتمام الأعلام،(دار صادر - بيروت،1999،ط 1،ج 1،ص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2026-07-27T14:02:41+03:00</dcterms:created>
  <dcterms:modified xsi:type="dcterms:W3CDTF">2026-07-27T14:02:41+03:00</dcterms:modified>
</cp:coreProperties>
</file>

<file path=docProps/custom.xml><?xml version="1.0" encoding="utf-8"?>
<Properties xmlns="http://schemas.openxmlformats.org/officeDocument/2006/custom-properties" xmlns:vt="http://schemas.openxmlformats.org/officeDocument/2006/docPropsVTypes"/>
</file>