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حمود
</w:t>
      </w:r>
    </w:p>
    <w:p>
      <w:pPr/>
      <w:r>
        <w:rPr/>
        <w:t xml:space="preserve">ابن حمود  إدريس بن علي بن حمود الحسني الفاطمي: أمير تاكرنا (بضم الكاف والراء، وتشديد النون المفتوحة) وأعمالها في الأندلس، أيام ملوك الطوائف. 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2026-07-24T01:15:14+03:00</dcterms:created>
  <dcterms:modified xsi:type="dcterms:W3CDTF">2026-07-24T01:15:14+03:00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