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ماضور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ماضور
</w:t>
      </w:r>
    </w:p>
    <w:p>
      <w:pPr/>
      <w:r>
        <w:rPr/>
        <w:t xml:space="preserve">محمد ماضور  محمد ماضور: باحث محقق من أهالي تونس. ولد ببلدة سليمان. تخرج بجامع الزيتونة وتقلد عدة وظائف إدارية. حقق (الكتاب الباشي)، (تاريخ الدولتين الموحدية والحفصية).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ماضور 
</w:t>
      </w:r>
    </w:p>
    <w:p>
      <w:pPr/>
      <w:r>
        <w:rPr/>
        <w:t xml:space="preserve">من عائلة عريقة في العلم والأدب والقضاء.</w:t>
      </w:r>
    </w:p>
    <w:p/>
    <w:p>
      <w:pPr/>
      <w:r>
        <w:rPr/>
        <w:t xml:space="preserve">ولد بسليمان في تونس، وتخرج من جامع الزيتونة، وتولى إمامة الخطبة بالجامع الكبير ببلده، وتقلد عدة وظائف إدارية، ثم التحق بوزارة الداخلية.</w:t>
      </w:r>
    </w:p>
    <w:p/>
    <w:p>
      <w:pPr/>
      <w:r>
        <w:rPr/>
        <w:t xml:space="preserve">له مقالات في الجرائد والمجلات.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الكتاب الباشي / حمودة بن محمد بن عبد العزيز (تحقيق) - تونس: الدار التونسية.</w:t>
      </w:r>
    </w:p>
    <w:p/>
    <w:p>
      <w:pPr/>
      <w:r>
        <w:rPr/>
        <w:t xml:space="preserve">- تاريخ الدولتين الموحدية والحفصية (تحقيق).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2026-07-27T10:05:00+03:00</dcterms:created>
  <dcterms:modified xsi:type="dcterms:W3CDTF">2026-07-27T10:05:00+03:00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