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الصواف
</w:t>
      </w:r>
    </w:p>
    <w:p>
      <w:pPr>
        <w:jc w:val="start"/>
        <w:bidi/>
      </w:pPr>
      <w:r>
        <w:rPr>
          <w:rFonts w:ascii="arial" w:hAnsi="arial" w:eastAsia="arial" w:cs="arial"/>
          <w:sz w:val="28"/>
          <w:szCs w:val="28"/>
          <w:b w:val="1"/>
          <w:bCs w:val="1"/>
          <w:rtl/>
        </w:rPr>
        <w:t xml:space="preserve">الصواف
</w:t>
      </w:r>
    </w:p>
    <w:p>
      <w:pPr/>
      <w:r>
        <w:rPr/>
        <w:t xml:space="preserve">الصواف  مصطفى كامل بن عثمان بن صالح الصواف: موسيقي، كاتب. ولد بدمشق، وتعلم بالمدرسة السلطانية (مكتب عنبر)، ودخل في الكشافة، وبرع بالموسيقا. انتسب إلى المعهد الطبي العربي، وألف خلال ذلك فرقة موسيقية من زملائه اشتهرت، ولحن نشيد الجامعة السورية، فشجعه ساطع الحصري على دراسة الموسيقى، فترك الطب وغادر من أجل ذلك في بعثة إلى ألمانيا وباريس، وعاد مدرسا للموسيقا، وأنشأ النادي الموسيقي العربي على أسس حديثة، كما أنشأ دار الموسيقى الوطنية، فانضم إليها كبار الموسيقيين، وخرجت عددا من الفنانين خلال عشرات السنين. وانتسب إلى مدرسة الأدب العليا ونال شهادتها. ثم أنشأ معهد الصواف للفنون الجميلة. من مؤلفاته (تاريخ الحياة الموسيقية)، (الدروس الهارمونية). وألف بالاشتراك (الموجز في نظريات علم الموسيقا)، (مبادئ علم الموسيقا)، (التربية الموسيقية). لحن نشيد فلسطين ونشيد الوحدة وغيرهما من الأناشيد الوطنية. وأعد برامج للأطفال بالإذاعة.</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2026-07-27T10:50:39+03:00</dcterms:created>
  <dcterms:modified xsi:type="dcterms:W3CDTF">2026-07-27T10:50:39+03:00</dcterms:modified>
</cp:coreProperties>
</file>

<file path=docProps/custom.xml><?xml version="1.0" encoding="utf-8"?>
<Properties xmlns="http://schemas.openxmlformats.org/officeDocument/2006/custom-properties" xmlns:vt="http://schemas.openxmlformats.org/officeDocument/2006/docPropsVTypes"/>
</file>