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القيسي
</w:t>
      </w:r>
    </w:p>
    <w:p>
      <w:pPr>
        <w:jc w:val="start"/>
        <w:bidi/>
      </w:pPr>
      <w:r>
        <w:rPr>
          <w:rFonts w:ascii="arial" w:hAnsi="arial" w:eastAsia="arial" w:cs="arial"/>
          <w:sz w:val="28"/>
          <w:szCs w:val="28"/>
          <w:b w:val="1"/>
          <w:bCs w:val="1"/>
          <w:rtl/>
        </w:rPr>
        <w:t xml:space="preserve">القيسي
</w:t>
      </w:r>
    </w:p>
    <w:p>
      <w:pPr/>
      <w:r>
        <w:rPr/>
        <w:t xml:space="preserve">القيسي  نوري بن حمودي القيسي: أديب بحاثة، ولد ببغداد وتخرج بكلية الآداب من جامعتها، وعين مدرسا وحصل على الدكتوراه من جامعة القاهرة. اختير عضوا بالمجمع العلمي العراقي وكان أمينا عاما له كما كان عضوا بمجمع اللغة العربية الأردني. ألف (شعراء أمويون) 5 أجزاء (شعر الحرب عن العرب)، (البطل في التراث العربي)، (الأديب والالتزام)، (الطبيعة في الشعر الجاهلي)، (اللغة والشعر)، (شعراء إسلاميون)، (عبد الله بن همام السلولي: حياته وما تبقى من شعره). وحقق (كتاب البئر) لابن الأعرابي (كتاب الخيل) للأصمعي، (شعر أبي زبيد الطائي)، (شعر خفاف بن ندبة)، (شعر النمر بن تولب)، (شعر الأسود بن يعفر)، (شعر زيد الخير الطائي)، (شعر المرقش الأصغر)، (شعر مزاحم العقيلي)، (ديوان الراعي النميري) بالمشاركة (ديوان معن بن أوس) بالاشتراك (ديوان جران العود النمري)، (ديوان شعر عدي بن الرقاع)، (كفاية الطالب في نقد كلام الشاعر والكاتب) لابن الأثير (رسائل ابن الأثير)، (نسب الخيل في الجاهلية والإسلام وأخبارها) بن السائب الكلبي بالاشتراك (الإماء الشواعر) لأبي الفرج الأصفهاني بالاشتراك (الزهرة) للأصبهاني، بالاشتراك (ترتيب تحفة الأريب) للتوحيدي بالاشتراك (شعر ربيعة بن مقروم الضبي)، (شرح هاشميات الكميت) لأبي رياش، بالمشاركة (التذكرة الفخرية) لبهاء الدين الإربلي، بالمشاركة (المحب والمحبوب والمشموم والمشروب) للسري الرفاء، بالمشاركة، وله (الإقواء في الشعر الجاهلي)، (شاعران من فرسان القادسية) بالاشتراك (الفروسية في الشعر الجاهلي).</w:t>
      </w:r>
    </w:p>
    <w:p/>
    <w:p>
      <w:pPr>
        <w:jc w:val="start"/>
        <w:bidi/>
      </w:pPr>
      <w:r>
        <w:rPr>
          <w:sz w:val="24"/>
          <w:szCs w:val="24"/>
          <w:b w:val="1"/>
          <w:bCs w:val="1"/>
          <w:rtl/>
        </w:rPr>
        <w:t xml:space="preserve">
إتمام الأعلام،(دار صادر - بيروت،1999،ط 1،ج 1،ص 306)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2026-07-23T04:38:14+03:00</dcterms:created>
  <dcterms:modified xsi:type="dcterms:W3CDTF">2026-07-23T04:38:14+03:00</dcterms:modified>
</cp:coreProperties>
</file>

<file path=docProps/custom.xml><?xml version="1.0" encoding="utf-8"?>
<Properties xmlns="http://schemas.openxmlformats.org/officeDocument/2006/custom-properties" xmlns:vt="http://schemas.openxmlformats.org/officeDocument/2006/docPropsVTypes"/>
</file>