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أبكاريوس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أبكاريوس
</w:t>
      </w:r>
    </w:p>
    <w:p>
      <w:pPr/>
      <w:r>
        <w:rPr/>
        <w:t xml:space="preserve">أبكاريوس  اسكندر بن يعقوب بن ابكار الارمني: اديب، له نظم، من أهل بيروت، مولده ووفاته بها. من كتبه (نهاية الارب في اخبار العرب - ط) و (روضة الادب في طبقات شعراء العرب - ط) و (نزهة النفوس - ط) منظومات اكثرها مدائح، و (نوادر الزمان في وقائع لبنان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2026-07-25T10:10:06+03:00</dcterms:created>
  <dcterms:modified xsi:type="dcterms:W3CDTF">2026-07-25T10:10:06+03:00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