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مية
</w:t>
      </w:r>
    </w:p>
    <w:p>
      <w:pPr>
        <w:jc w:val="start"/>
        <w:bidi/>
      </w:pPr>
      <w:r>
        <w:rPr>
          <w:rFonts w:ascii="arial" w:hAnsi="arial" w:eastAsia="arial" w:cs="arial"/>
          <w:sz w:val="28"/>
          <w:szCs w:val="28"/>
          <w:b w:val="1"/>
          <w:bCs w:val="1"/>
          <w:rtl/>
        </w:rPr>
        <w:t xml:space="preserve">ابن مية
</w:t>
      </w:r>
    </w:p>
    <w:p>
      <w:pPr/>
      <w:r>
        <w:rPr/>
        <w:t xml:space="preserve">ابن مية  الطاهر بن عثمان بن مية، عرف بالمصعبي التوزري، الفقيه المشارك في علوم، الأديب الشاعر، له مقدرة في النظم بنوعيه الفصيح والملحون، لا يجاريه أحد في ذلك. توفي في 19 رمضان.</w:t>
      </w:r>
    </w:p>
    <w:p/>
    <w:p>
      <w:pPr/>
      <w:r>
        <w:rPr/>
        <w:t xml:space="preserve">مؤلفاته:</w:t>
      </w:r>
    </w:p>
    <w:p/>
    <w:p>
      <w:pPr/>
      <w:r>
        <w:rPr/>
        <w:t xml:space="preserve">1 - نظم في مسائل علوم متنوعة.</w:t>
      </w:r>
    </w:p>
    <w:p/>
    <w:p>
      <w:pPr/>
      <w:r>
        <w:rPr/>
        <w:t xml:space="preserve">2 - نظم في مسائل الفقه.</w:t>
      </w:r>
    </w:p>
    <w:p/>
    <w:p>
      <w:pPr/>
      <w:r>
        <w:rPr/>
        <w:t xml:space="preserve">المرجع:</w:t>
      </w:r>
    </w:p>
    <w:p/>
    <w:p>
      <w:pPr/>
      <w:r>
        <w:rPr/>
        <w:t xml:space="preserve">- الجديد في أدب الجريد 137، 141.</w:t>
      </w:r>
    </w:p>
    <w:p>
      <w:pPr>
        <w:jc w:val="start"/>
        <w:bidi/>
      </w:pPr>
      <w:r>
        <w:rPr>
          <w:sz w:val="24"/>
          <w:szCs w:val="24"/>
          <w:b w:val="1"/>
          <w:bCs w:val="1"/>
          <w:rtl/>
        </w:rPr>
        <w:t xml:space="preserve">
تراجم المؤلفين التونسيين،(دار الغرب الإسلامي، بيروت - لبنان،1994،ط 2،ج 4،ص 427)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2026-07-23T14:41:00+03:00</dcterms:created>
  <dcterms:modified xsi:type="dcterms:W3CDTF">2026-07-23T14:41:00+03:00</dcterms:modified>
</cp:coreProperties>
</file>

<file path=docProps/custom.xml><?xml version="1.0" encoding="utf-8"?>
<Properties xmlns="http://schemas.openxmlformats.org/officeDocument/2006/custom-properties" xmlns:vt="http://schemas.openxmlformats.org/officeDocument/2006/docPropsVTypes"/>
</file>