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الغزال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الغزال. عن الضحاك بن علي.</w:t>
      </w:r>
    </w:p>
    <w:p/>
    <w:p>
      <w:pPr/>
      <w:r>
        <w:rPr/>
        <w:t xml:space="preserve">قال أبو حاتم: مجهول.</w:t>
      </w:r>
    </w:p>
    <w:p/>
    <w:p>
      <w:pPr/>
      <w:r>
        <w:rPr/>
        <w:t xml:space="preserve">قلت: وكذا شيخه </w:t>
      </w:r>
    </w:p>
    <w:p/>
    <w:p>
      <w:pPr/>
      <w:r>
        <w:rPr/>
        <w:t xml:space="preserve">[إسحاق عن أبي هريرة كذلك].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الغزال: عن الضحاك،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 
</w:t>
      </w:r>
    </w:p>
    <w:p>
      <w:pPr/>
      <w:r>
        <w:rPr/>
        <w:t xml:space="preserve">إسحاق الغزال. </w:t>
      </w:r>
    </w:p>
    <w:p/>
    <w:p>
      <w:pPr/>
      <w:r>
        <w:rPr/>
        <w:t xml:space="preserve">سمع الضحاك بن علي، عن أبيه، سمع منه عبد الصمد.</w:t>
      </w:r>
    </w:p>
    <w:p/>
    <w:p>
      <w:pPr/>
      <w:r>
        <w:rPr/>
        <w:t xml:space="preserve">حديثه في البصريين.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 </w:t>
      </w:r>
    </w:p>
    <w:p/>
    <w:p>
      <w:pPr/>
      <w:r>
        <w:rPr/>
        <w:t xml:space="preserve">يروي عن الضحاك بن علي روى عنه عبد الصمد بن عبد الوارث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 </w:t>
      </w:r>
    </w:p>
    <w:p/>
    <w:p>
      <w:pPr/>
      <w:r>
        <w:rPr/>
        <w:t xml:space="preserve">عن الضحاك بن علي قال أبو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 </w:t>
      </w:r>
    </w:p>
    <w:p/>
    <w:p>
      <w:pPr/>
      <w:r>
        <w:rPr/>
        <w:t xml:space="preserve">روى عن الضحاك بن علي عن أبيه روى عنه عبد الصمد بن عبد الوارث سمعت أبي يقول ذلك،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2026-07-27T08:43:53+03:00</dcterms:created>
  <dcterms:modified xsi:type="dcterms:W3CDTF">2026-07-27T08:43:53+03:00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