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أسود بن مسعود
</w:t>
      </w:r>
    </w:p>
    <w:p>
      <w:pPr>
        <w:jc w:val="start"/>
        <w:bidi/>
      </w:pPr>
      <w:r>
        <w:rPr>
          <w:rFonts w:ascii="arial" w:hAnsi="arial" w:eastAsia="arial" w:cs="arial"/>
          <w:sz w:val="28"/>
          <w:szCs w:val="28"/>
          <w:b w:val="1"/>
          <w:bCs w:val="1"/>
          <w:rtl/>
        </w:rPr>
        <w:t xml:space="preserve">أسود بن مسعود
</w:t>
      </w:r>
    </w:p>
    <w:p>
      <w:pPr/>
      <w:r>
        <w:rPr/>
        <w:t xml:space="preserve">أسود بن مسعود. عن حنظلة.</w:t>
      </w:r>
    </w:p>
    <w:p/>
    <w:p>
      <w:pPr/>
      <w:r>
        <w:rPr/>
        <w:t xml:space="preserve">لا يدري من هو.</w:t>
      </w:r>
    </w:p>
    <w:p/>
    <w:p>
      <w:pPr/>
      <w:r>
        <w:rPr/>
        <w:t xml:space="preserve">وعنه العوام بن حوشب.</w:t>
      </w:r>
    </w:p>
    <w:p/>
    <w:p>
      <w:pPr/>
      <w:r>
        <w:rPr/>
        <w:t xml:space="preserve">ذكره ابن حبان في تاريخه.</w:t>
      </w:r>
    </w:p>
    <w:p>
      <w:pPr>
        <w:jc w:val="start"/>
        <w:bidi/>
      </w:pPr>
      <w:r>
        <w:rPr>
          <w:sz w:val="24"/>
          <w:szCs w:val="24"/>
          <w:b w:val="1"/>
          <w:bCs w:val="1"/>
          <w:rtl/>
        </w:rPr>
        <w:t xml:space="preserve">
ميزان الاعتدال في نقد الرجال،(دار المعرفة للطباعة والنشر، بيروت - لبنان،1963،ط 1،ج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مسعود، العنزي 
</w:t>
      </w:r>
    </w:p>
    <w:p>
      <w:pPr/>
      <w:r>
        <w:rPr/>
        <w:t xml:space="preserve">الأسود بن مسعود، العنزي. </w:t>
      </w:r>
    </w:p>
    <w:p/>
    <w:p>
      <w:pPr/>
      <w:r>
        <w:rPr/>
        <w:t xml:space="preserve">عن حنظلة بن خويلد، روى عنه عوام بن حوشب.</w:t>
      </w:r>
    </w:p>
    <w:p/>
    <w:p>
      <w:pPr/>
      <w:r>
        <w:rPr/>
        <w:t xml:space="preserve">وقال شعبة: سمعت العوام بن حوشب، عن رجلٍ من بني شيبان.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مسعود العنزي
</w:t>
      </w:r>
    </w:p>
    <w:p>
      <w:pPr/>
      <w:r>
        <w:rPr/>
        <w:t xml:space="preserve">الأسود بن مسعود العنزي </w:t>
      </w:r>
    </w:p>
    <w:p/>
    <w:p>
      <w:pPr/>
      <w:r>
        <w:rPr/>
        <w:t xml:space="preserve">يروي عن حنظلة بن خويلد روى عنه العوام بن حوشب</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مسعود العنزي
</w:t>
      </w:r>
    </w:p>
    <w:p>
      <w:pPr/>
      <w:r>
        <w:rPr/>
        <w:t xml:space="preserve">الأسود بن مسعود العنزي </w:t>
      </w:r>
    </w:p>
    <w:p/>
    <w:p>
      <w:pPr/>
      <w:r>
        <w:rPr/>
        <w:t xml:space="preserve">روى عن حنظلة بن خويلد روى عنه العوام بن حوشب يعد في البصريين سمعت أبي يقول ذلك. حدثنا عبد الرحمن أن يعقوب بن إسحاق فيما كتب إلي ثنا عثمان بن سعيد قال سألت يحيى بن معين فقلت: الأسود بن مسعود؟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2026-07-26T16:12:05+03:00</dcterms:created>
  <dcterms:modified xsi:type="dcterms:W3CDTF">2026-07-26T16:12:05+03:00</dcterms:modified>
</cp:coreProperties>
</file>

<file path=docProps/custom.xml><?xml version="1.0" encoding="utf-8"?>
<Properties xmlns="http://schemas.openxmlformats.org/officeDocument/2006/custom-properties" xmlns:vt="http://schemas.openxmlformats.org/officeDocument/2006/docPropsVTypes"/>
</file>