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أيوب. عن أبيه، عن كعب بن سور.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أيوب: عن أبيه عن كعب بن سور،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 
</w:t>
      </w:r>
    </w:p>
    <w:p>
      <w:pPr/>
      <w:r>
        <w:rPr/>
        <w:t xml:space="preserve">أيوب. </w:t>
      </w:r>
    </w:p>
    <w:p/>
    <w:p>
      <w:pPr/>
      <w:r>
        <w:rPr/>
        <w:t xml:space="preserve">عن أبيه، عن كعب بن سور، روى عنه ابنه جلد البصري، مرسلٌ.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 </w:t>
      </w:r>
    </w:p>
    <w:p/>
    <w:p>
      <w:pPr/>
      <w:r>
        <w:rPr/>
        <w:t xml:space="preserve">عن أبيه عن كعب بن سور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أيوب
</w:t>
      </w:r>
    </w:p>
    <w:p>
      <w:pPr/>
      <w:r>
        <w:rPr/>
        <w:t xml:space="preserve">أيوب </w:t>
      </w:r>
    </w:p>
    <w:p/>
    <w:p>
      <w:pPr/>
      <w:r>
        <w:rPr/>
        <w:t xml:space="preserve">روى عن أمه عن كعب بن سور روى عنه ابنه خالد مرسل سمعت أبي يقول ذلك،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2026-07-24T17:46:59+03:00</dcterms:created>
  <dcterms:modified xsi:type="dcterms:W3CDTF">2026-07-24T17:46:59+03:00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