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الملك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الملك الخولاني
</w:t>
      </w:r>
    </w:p>
    <w:p>
      <w:pPr/>
      <w:r>
        <w:rPr/>
        <w:t xml:space="preserve">حماد بن عبد الملك الخولاني. عن هشام بن عروة.</w:t>
      </w:r>
    </w:p>
    <w:p/>
    <w:p>
      <w:pPr/>
      <w:r>
        <w:rPr/>
        <w:t xml:space="preserve">لا يدري من 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الملك الخولاني
</w:t>
      </w:r>
    </w:p>
    <w:p>
      <w:pPr/>
      <w:r>
        <w:rPr/>
        <w:t xml:space="preserve">حماد بن عبد الملك الخولاني: عن هشام بن عروة،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2026-07-27T12:40:48+03:00</dcterms:created>
  <dcterms:modified xsi:type="dcterms:W3CDTF">2026-07-27T12:40:48+03:00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