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درمك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درمك بن عمرو
</w:t>
      </w:r>
    </w:p>
    <w:p>
      <w:pPr/>
      <w:r>
        <w:rPr/>
        <w:t xml:space="preserve">درمك بن عمرو. عن أبي إسحاق بخبر منكر.</w:t>
      </w:r>
    </w:p>
    <w:p/>
    <w:p>
      <w:pPr/>
      <w:r>
        <w:rPr/>
        <w:t xml:space="preserve">قال أبو حاتم: مجهول.</w:t>
      </w:r>
    </w:p>
    <w:p/>
    <w:p>
      <w:pPr/>
      <w:r>
        <w:rPr/>
        <w:t xml:space="preserve">وقال العقيلي: 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درمك بن عمرو
</w:t>
      </w:r>
    </w:p>
    <w:p>
      <w:pPr/>
      <w:r>
        <w:rPr/>
        <w:t xml:space="preserve">درمك بن عمرو: عن أبي إسحاق، له حديث واحد تفرد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درمك بن عمرو الكناني
</w:t>
      </w:r>
    </w:p>
    <w:p>
      <w:pPr/>
      <w:r>
        <w:rPr/>
        <w:t xml:space="preserve">درمك بن عمرو الكناني </w:t>
      </w:r>
    </w:p>
    <w:p/>
    <w:p>
      <w:pPr/>
      <w:r>
        <w:rPr/>
        <w:t xml:space="preserve">عن أبي إسحاق الهمداني</w:t>
      </w:r>
    </w:p>
    <w:p/>
    <w:p>
      <w:pPr/>
      <w:r>
        <w:rPr/>
        <w:t xml:space="preserve">قال أبو حاتم الرازي منكر الحديث وهو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درمك بن عمرو الكناني
</w:t>
      </w:r>
    </w:p>
    <w:p>
      <w:pPr/>
      <w:r>
        <w:rPr/>
        <w:t xml:space="preserve">درمك بن عمرو الكناني </w:t>
      </w:r>
    </w:p>
    <w:p/>
    <w:p>
      <w:pPr/>
      <w:r>
        <w:rPr/>
        <w:t xml:space="preserve">روى عن أبي إسحاق الهمداني روى عنه محمد بن أبان حدثنا عبد الرحمن قال سئل أبي عن درمك فقال: منكر الحديث ومع ذا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2026-07-27T10:53:20+03:00</dcterms:created>
  <dcterms:modified xsi:type="dcterms:W3CDTF">2026-07-27T10:53:20+03:00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