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هلال. بيض له ابن أبي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 
</w:t>
      </w:r>
    </w:p>
    <w:p>
      <w:pPr/>
      <w:r>
        <w:rPr/>
        <w:t xml:space="preserve">سالم بن هلال. </w:t>
      </w:r>
    </w:p>
    <w:p/>
    <w:p>
      <w:pPr/>
      <w:r>
        <w:rPr/>
        <w:t xml:space="preserve">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 الناجي.
</w:t>
      </w:r>
    </w:p>
    <w:p>
      <w:pPr/>
      <w:r>
        <w:rPr/>
        <w:t xml:space="preserve">سالم بن هلال الناجي. </w:t>
      </w:r>
    </w:p>
    <w:p/>
    <w:p>
      <w:pPr/>
      <w:r>
        <w:rPr/>
        <w:t xml:space="preserve">يروي عن أبي الصديق الناجي. روى عنه يحيى بن سعيد القطان.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قال الحافظ: رواية يحيى عنه توثيق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 الناجي
</w:t>
      </w:r>
    </w:p>
    <w:p>
      <w:pPr/>
      <w:r>
        <w:rPr/>
        <w:t xml:space="preserve">سالم بن هلال الناجي </w:t>
      </w:r>
    </w:p>
    <w:p/>
    <w:p>
      <w:pPr/>
      <w:r>
        <w:rPr/>
        <w:t xml:space="preserve">يروي عن أبي الصديق الناجي روى عنه يحيى بن سعيد القطان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 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 </w:t>
      </w:r>
    </w:p>
    <w:p/>
    <w:p>
      <w:pPr/>
      <w:r>
        <w:rPr/>
        <w:t xml:space="preserve">روى عن... روى عنه...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2026-07-27T10:06:17+03:00</dcterms:created>
  <dcterms:modified xsi:type="dcterms:W3CDTF">2026-07-27T10:06:17+03:00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