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جابر
</w:t>
      </w:r>
    </w:p>
    <w:p>
      <w:pPr/>
      <w:r>
        <w:rPr/>
        <w:t xml:space="preserve">سليمان بن جابر [ت، س] الهجرى.</w:t>
      </w:r>
    </w:p>
    <w:p/>
    <w:p>
      <w:pPr/>
      <w:r>
        <w:rPr/>
        <w:t xml:space="preserve">عن ابن مسعود: تعلموا الفرائض.</w:t>
      </w:r>
    </w:p>
    <w:p/>
    <w:p>
      <w:pPr/>
      <w:r>
        <w:rPr/>
        <w:t xml:space="preserve">وعنه رجل لم يسم.</w:t>
      </w:r>
    </w:p>
    <w:p/>
    <w:p>
      <w:pPr/>
      <w:r>
        <w:rPr/>
        <w:t xml:space="preserve">شيخ لعوف، ولا يعرف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جابر الهجري
</w:t>
      </w:r>
    </w:p>
    <w:p>
      <w:pPr/>
      <w:r>
        <w:rPr/>
        <w:t xml:space="preserve">سليمان بن جابر الهجري </w:t>
      </w:r>
    </w:p>
    <w:p/>
    <w:p>
      <w:pPr/>
      <w:r>
        <w:rPr/>
        <w:t xml:space="preserve">عن ابن مسعود وعنه رجل تعلموا الفرائض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جابر الهجري
</w:t>
      </w:r>
    </w:p>
    <w:p>
      <w:pPr/>
      <w:r>
        <w:rPr/>
        <w:t xml:space="preserve">سليمان بن جابر الهجري </w:t>
      </w:r>
    </w:p>
    <w:p/>
    <w:p>
      <w:pPr/>
      <w:r>
        <w:rPr/>
        <w:t xml:space="preserve">روى عن عبد الله بن مسعود روى عنه عوف الأعرابي قال: بلغني عن سليمان بن جابر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2026-07-25T03:35:51+03:00</dcterms:created>
  <dcterms:modified xsi:type="dcterms:W3CDTF">2026-07-25T03:35:51+03:00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