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طلحة أبو اليسع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طلحة أبو اليسع
</w:t>
      </w:r>
    </w:p>
    <w:p>
      <w:pPr/>
      <w:r>
        <w:rPr/>
        <w:t xml:space="preserve">طلحة أبو اليسع. عن ابن عباس، لا يعرف.</w:t>
      </w:r>
    </w:p>
    <w:p/>
    <w:p>
      <w:pPr/>
      <w:r>
        <w:rPr/>
        <w:t xml:space="preserve">وله حديث في أكل اللحم باللبن.</w:t>
      </w:r>
    </w:p>
    <w:p/>
    <w:p>
      <w:pPr/>
      <w:r>
        <w:rPr/>
        <w:t xml:space="preserve">قال نعيم بن حماد: حدثنا اليسع بن طلحة المكي، حدثني أبي، عن ابن عباس أنه كان يقول: إن الله أوحى إلى نبي من الانبياء شكا إليه الضعف فقال: كل اللحم باللبن.</w:t>
      </w:r>
    </w:p>
    <w:p/>
    <w:p>
      <w:pPr/>
      <w:r>
        <w:rPr/>
        <w:t xml:space="preserve">قال العقيلي: لا يصح.</w:t>
      </w:r>
    </w:p>
    <w:p/>
    <w:p>
      <w:pPr/>
      <w:r>
        <w:rPr/>
        <w:t xml:space="preserve">قلت: هو طلحة بن أبزود، وقع لي من عواليه من طريق المخلص، وفيه جهالة، يكتب حديثه.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344)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2026-07-27T09:59:29+03:00</dcterms:created>
  <dcterms:modified xsi:type="dcterms:W3CDTF">2026-07-27T09:59:29+03:00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