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عنبسة
</w:t>
      </w:r>
    </w:p>
    <w:p>
      <w:pPr/>
      <w:r>
        <w:rPr/>
        <w:t xml:space="preserve">عبد الله بن عنبسة [د] .</w:t>
      </w:r>
    </w:p>
    <w:p/>
    <w:p>
      <w:pPr/>
      <w:r>
        <w:rPr/>
        <w:t xml:space="preserve">عن عبد الله بن غثام البياضى.</w:t>
      </w:r>
    </w:p>
    <w:p/>
    <w:p>
      <w:pPr/>
      <w:r>
        <w:rPr/>
        <w:t xml:space="preserve">وقيل عن ابن عباس بحديث: من قال حين يصبح اللهم ما أصبح بى من نعمة أو بأحد </w:t>
      </w:r>
    </w:p>
    <w:p/>
    <w:p>
      <w:pPr/>
      <w:r>
        <w:rPr/>
        <w:t xml:space="preserve">[من خلقك] فمنك وحدك.</w:t>
      </w:r>
    </w:p>
    <w:p/>
    <w:p>
      <w:pPr/>
      <w:r>
        <w:rPr/>
        <w:t xml:space="preserve">رواه عنه ربيعة الرأى.</w:t>
      </w:r>
    </w:p>
    <w:p/>
    <w:p>
      <w:pPr/>
      <w:r>
        <w:rPr/>
        <w:t xml:space="preserve">وقيل: إن محمد بن سعيد الطائفي روى عن هذا.</w:t>
      </w:r>
    </w:p>
    <w:p/>
    <w:p>
      <w:pPr/>
      <w:r>
        <w:rPr/>
        <w:t xml:space="preserve">ولا يكاد يعرف.</w:t>
      </w:r>
    </w:p>
    <w:p/>
    <w:p>
      <w:pPr/>
      <w:r>
        <w:rPr/>
        <w:t xml:space="preserve">عبد الله بن عياش بن عباس القتبانى المصري </w:t>
      </w:r>
    </w:p>
    <w:p/>
    <w:p>
      <w:pPr/>
      <w:r>
        <w:rPr/>
        <w:t xml:space="preserve">[م، س] .</w:t>
      </w:r>
    </w:p>
    <w:p/>
    <w:p>
      <w:pPr/>
      <w:r>
        <w:rPr/>
        <w:t xml:space="preserve">عن الأعرج، وغير واحد.</w:t>
      </w:r>
    </w:p>
    <w:p/>
    <w:p>
      <w:pPr/>
      <w:r>
        <w:rPr/>
        <w:t xml:space="preserve">قال أبو حاتم: صدوق، ليس بالمتين.</w:t>
      </w:r>
    </w:p>
    <w:p/>
    <w:p>
      <w:pPr/>
      <w:r>
        <w:rPr/>
        <w:t xml:space="preserve">وقال أبو داود، والنسائي: ضعيف.</w:t>
      </w:r>
    </w:p>
    <w:p/>
    <w:p>
      <w:pPr/>
      <w:r>
        <w:rPr/>
        <w:t xml:space="preserve">وروى عنه ابن وهب، والمقرئ، وجماعة.</w:t>
      </w:r>
    </w:p>
    <w:p/>
    <w:p>
      <w:pPr/>
      <w:r>
        <w:rPr/>
        <w:t xml:space="preserve">قيل: توفى سنة سبعين ومائة.</w:t>
      </w:r>
    </w:p>
    <w:p/>
    <w:p>
      <w:pPr/>
      <w:r>
        <w:rPr/>
        <w:t xml:space="preserve">خرج له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عنبسة 
</w:t>
      </w:r>
    </w:p>
    <w:p>
      <w:pPr/>
      <w:r>
        <w:rPr/>
        <w:t xml:space="preserve">عبد الله بن عنبسة. </w:t>
      </w:r>
    </w:p>
    <w:p/>
    <w:p>
      <w:pPr/>
      <w:r>
        <w:rPr/>
        <w:t xml:space="preserve">عن ابن غنام، عن النبي صلى الله عليه وسلم.</w:t>
      </w:r>
    </w:p>
    <w:p/>
    <w:p>
      <w:pPr/>
      <w:r>
        <w:rPr/>
        <w:t xml:space="preserve">قاله إسماعيل، عن أخيه، عن سليمان بن بلال، عن ربيعة بن أبي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عنيسة
</w:t>
      </w:r>
    </w:p>
    <w:p>
      <w:pPr/>
      <w:r>
        <w:rPr/>
        <w:t xml:space="preserve">عبد الله بن عنيسة </w:t>
      </w:r>
    </w:p>
    <w:p/>
    <w:p>
      <w:pPr/>
      <w:r>
        <w:rPr/>
        <w:t xml:space="preserve">عن ابن غنام وعنه ربيعة الرأي ومحمد بن سعيد الطائفي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عنبسة.
</w:t>
      </w:r>
    </w:p>
    <w:p>
      <w:pPr/>
      <w:r>
        <w:rPr/>
        <w:t xml:space="preserve">(د سي) عبد الله بن عنبسة. </w:t>
      </w:r>
    </w:p>
    <w:p/>
    <w:p>
      <w:pPr/>
      <w:r>
        <w:rPr/>
        <w:t xml:space="preserve">خرج ابن حبان حديثه في ’’ صحيحه ’’ بعد ذكره إياه في كتاب ’’ الثقات ’’.</w:t>
      </w:r>
    </w:p>
    <w:p/>
    <w:p>
      <w:pPr/>
      <w:r>
        <w:rPr/>
        <w:t xml:space="preserve">وقال ابن أبي حاتم: سئل أبو زرعة: عنه فقال: مدني لا أعرفه إلا في هذا الحديث يعني حديث النبي - صلى الله عليه وسلم -: ’’ من قال إذا أصبح ’’.</w:t>
      </w:r>
    </w:p>
    <w:p/>
    <w:p>
      <w:pPr/>
      <w:r>
        <w:rPr/>
        <w:t xml:space="preserve">وفي كتاب ’’ الصحابة ’’ لأبي نعيم: صحف بعض الرواة فقال: عبد الله بن عنبسة عن ابن عباس وإنما هو ابن غنام وله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عنبسة
</w:t>
      </w:r>
    </w:p>
    <w:p>
      <w:pPr/>
      <w:r>
        <w:rPr/>
        <w:t xml:space="preserve">عبد الله بن عنبسة </w:t>
      </w:r>
    </w:p>
    <w:p/>
    <w:p>
      <w:pPr/>
      <w:r>
        <w:rPr/>
        <w:t xml:space="preserve">يروي عن ابن عباس روى عنه ربيعة بن أبي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عنبسة
</w:t>
      </w:r>
    </w:p>
    <w:p>
      <w:pPr/>
      <w:r>
        <w:rPr/>
        <w:t xml:space="preserve">عبد الله بن عنبسة </w:t>
      </w:r>
    </w:p>
    <w:p/>
    <w:p>
      <w:pPr/>
      <w:r>
        <w:rPr/>
        <w:t xml:space="preserve">روى عن بن غنام ويقال عن بن عباس روى عنه ربيعة بن أبي عبد الرحمن سمعت أبي يقول ذلك. نا عبد الرحمن قال سئل أبو زرعة عنه فقال: مدني لا أعرفه إلا في هذا الحديث - يعنى حديث النبي صلى الله عليه وسلم: من قال إذا أصبح.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2026-07-27T17:05:18+03:00</dcterms:created>
  <dcterms:modified xsi:type="dcterms:W3CDTF">2026-07-27T17:05:18+03:00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