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مهران الرقاعي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مهران الرقاعي
</w:t>
      </w:r>
    </w:p>
    <w:p>
      <w:pPr/>
      <w:r>
        <w:rPr/>
        <w:t xml:space="preserve">عبد الملك بن مهران الرقاعي. عن عبد الوارث التنوري، وغيره.</w:t>
      </w:r>
    </w:p>
    <w:p/>
    <w:p>
      <w:pPr/>
      <w:r>
        <w:rPr/>
        <w:t xml:space="preserve">حدث عنه موسى بن أيوب النصيبى بحديث باطل، متنه: لا تقصوا الرؤيا على النساء.</w:t>
      </w:r>
    </w:p>
    <w:p/>
    <w:p>
      <w:pPr/>
      <w:r>
        <w:rPr/>
        <w:t xml:space="preserve">ساقه بسند الصحيحين.</w:t>
      </w:r>
    </w:p>
    <w:p/>
    <w:p>
      <w:pPr/>
      <w:r>
        <w:rPr/>
        <w:t xml:space="preserve">وقال سليمان ابن بنت شرحبيل: حدثنا عبد الملك بن مهران الرقاعي، حدثنا معن بن عبد الرحمن، عن الحسن، عن / أبي موسى الأشعري - مرفوعا: من زهد </w:t>
      </w:r>
    </w:p>
    <w:p/>
    <w:p>
      <w:pPr/>
      <w:r>
        <w:rPr/>
        <w:t xml:space="preserve">[134 / 3] في الدنيا أربعين يوما، وأخلص فيها العبادة، أجرى الله ينابيع الحكمة على لسانه من قلبه.</w:t>
      </w:r>
    </w:p>
    <w:p/>
    <w:p>
      <w:pPr/>
      <w:r>
        <w:rPr/>
        <w:t xml:space="preserve">وهذا باطل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2026-07-27T15:29:23+03:00</dcterms:created>
  <dcterms:modified xsi:type="dcterms:W3CDTF">2026-07-27T15:29:23+03:00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