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إسحاق
</w:t>
      </w:r>
    </w:p>
    <w:p>
      <w:pPr/>
      <w:r>
        <w:rPr/>
        <w:t xml:space="preserve">عمار بن إسحاق. عن سعيد بن عامر الضبعي، كأنه واضع هذه الخرافة التي فيها قد لسعت حية الهوى كبدي، فإن الباقين 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2026-07-27T09:01:56+03:00</dcterms:created>
  <dcterms:modified xsi:type="dcterms:W3CDTF">2026-07-27T09:01:56+03:00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