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سوار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سوار
</w:t>
      </w:r>
    </w:p>
    <w:p>
      <w:pPr/>
      <w:r>
        <w:rPr/>
        <w:t xml:space="preserve">عمران بن سوار. عن أبي يوسف، عن هشام، عن أبيه، عن عائشة - مرفوعا: من امتشط قائما ركبه الدين.</w:t>
      </w:r>
    </w:p>
    <w:p/>
    <w:p>
      <w:pPr/>
      <w:r>
        <w:rPr/>
        <w:t xml:space="preserve">لعل هذا واضعه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2026-07-27T10:53:26+03:00</dcterms:created>
  <dcterms:modified xsi:type="dcterms:W3CDTF">2026-07-27T10:53:26+03:00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