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حمزة بن عمر بن إبراهيم العلوي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حمزة بن عمر بن إبراهيم العلوي الكوفي
</w:t>
      </w:r>
    </w:p>
    <w:p>
      <w:pPr/>
      <w:r>
        <w:rPr/>
        <w:t xml:space="preserve">محمد بن حمزة بن عمر بن إبراهيم العلوي الكوفي. كان جده زيديا من العلماء.</w:t>
      </w:r>
    </w:p>
    <w:p/>
    <w:p>
      <w:pPr/>
      <w:r>
        <w:rPr/>
        <w:t xml:space="preserve">وأما هذا فرافضي.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2026-07-27T11:33:53+03:00</dcterms:created>
  <dcterms:modified xsi:type="dcterms:W3CDTF">2026-07-27T11:33:53+03:00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