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المظفر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المظفر الحافظ
</w:t>
      </w:r>
    </w:p>
    <w:p>
      <w:pPr/>
      <w:r>
        <w:rPr/>
        <w:t xml:space="preserve">محمد بن المظفر الحافظ. ثقة حجة معروف إلا أن أبا الوليد الباجى قال: فيه تشيع ظاهر.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2026-07-27T13:16:40+03:00</dcterms:created>
  <dcterms:modified xsi:type="dcterms:W3CDTF">2026-07-27T13:16:40+03:00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