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ميمون
</w:t>
      </w:r>
    </w:p>
    <w:p>
      <w:pPr/>
      <w:r>
        <w:rPr/>
        <w:t xml:space="preserve">محمد بن ميمون. شيخ لمحمد بن عبد الرحمن الأنصاري - مجهولون.</w:t>
      </w:r>
    </w:p>
    <w:p/>
    <w:p>
      <w:pPr/>
      <w:r>
        <w:rPr/>
        <w:t xml:space="preserve">وكذا: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2026-07-27T17:04:51+03:00</dcterms:created>
  <dcterms:modified xsi:type="dcterms:W3CDTF">2026-07-27T17:04:51+03:00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