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
</w:t>
      </w:r>
    </w:p>
    <w:p>
      <w:pPr/>
      <w:r>
        <w:rPr/>
        <w:t xml:space="preserve">محمد بن يزيد. عن أبيه، عن علي رضي الله عنه - مجهولون.</w:t>
      </w:r>
    </w:p>
    <w:p/>
    <w:p>
      <w:pPr/>
      <w:r>
        <w:rPr/>
        <w:t xml:space="preserve">أوردهم هكذا ابن أبي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2026-07-25T15:37:04+03:00</dcterms:created>
  <dcterms:modified xsi:type="dcterms:W3CDTF">2026-07-25T15:37:04+03:00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