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معمر بن عقيل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 بن عقيل
</w:t>
      </w:r>
    </w:p>
    <w:p>
      <w:pPr/>
      <w:r>
        <w:rPr/>
        <w:t xml:space="preserve">معمر بن عقيل. قال الأزدي: لا يصح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2026-07-26T02:56:39+03:00</dcterms:created>
  <dcterms:modified xsi:type="dcterms:W3CDTF">2026-07-26T02:56:39+03:00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