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صالح
</w:t>
      </w:r>
    </w:p>
    <w:p>
      <w:pPr/>
      <w:r>
        <w:rPr/>
        <w:t xml:space="preserve">الهيثم بن صالح. عن سلام، أبي المنذر.</w:t>
      </w:r>
    </w:p>
    <w:p/>
    <w:p>
      <w:pPr/>
      <w:r>
        <w:rPr/>
        <w:t xml:space="preserve">لا يدرى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صالح
</w:t>
      </w:r>
    </w:p>
    <w:p>
      <w:pPr/>
      <w:r>
        <w:rPr/>
        <w:t xml:space="preserve">الهيثم بن صالح: عن سلام أبي المنذر،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2026-07-27T14:05:25+03:00</dcterms:created>
  <dcterms:modified xsi:type="dcterms:W3CDTF">2026-07-27T14:05:25+03:00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