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الكوفي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إسماعيل الكوفي الجريري
</w:t>
      </w:r>
    </w:p>
    <w:p>
      <w:pPr/>
      <w:r>
        <w:rPr/>
        <w:t xml:space="preserve">يحيى بن إسماعيل الكوفي الجريري. قال الدارقطني: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2026-07-27T12:24:17+03:00</dcterms:created>
  <dcterms:modified xsi:type="dcterms:W3CDTF">2026-07-27T12:24:17+03:00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