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بن عطاء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عطاء
</w:t>
      </w:r>
    </w:p>
    <w:p>
      <w:pPr/>
      <w:r>
        <w:rPr/>
        <w:t xml:space="preserve">يزيد بن عطاء. شيخ للعلاء بن عبد الجبار المكي.</w:t>
      </w:r>
    </w:p>
    <w:p/>
    <w:p>
      <w:pPr/>
      <w:r>
        <w:rPr/>
        <w:t xml:space="preserve">ضعفه يحيى بن معين، لعله اليشكرى.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435)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2026-07-27T10:29:02+03:00</dcterms:created>
  <dcterms:modified xsi:type="dcterms:W3CDTF">2026-07-27T10:29:02+03:00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