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صالح. عن عكرمة، عن ابن عباس.</w:t>
      </w:r>
    </w:p>
    <w:p/>
    <w:p>
      <w:pPr/>
      <w:r>
        <w:rPr/>
        <w:t xml:space="preserve">لا يعرف.</w:t>
      </w:r>
    </w:p>
    <w:p/>
    <w:p>
      <w:pPr/>
      <w:r>
        <w:rPr/>
        <w:t xml:space="preserve">وجاء بحديث باطل، فيقال: هو إسحاق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2026-07-27T07:17:16+03:00</dcterms:created>
  <dcterms:modified xsi:type="dcterms:W3CDTF">2026-07-27T07:17:16+03:00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