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عثمان الأوسي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عثمان الأوسي
</w:t>
      </w:r>
    </w:p>
    <w:p>
      <w:pPr/>
      <w:r>
        <w:rPr/>
        <w:t xml:space="preserve">علي بن عثمان الأوسي وعلي بن عثمان الأوسي، الإمام، العلامة، سراج الدين، ناظم: يقول العبد في بدء الأمالي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2026-07-27T08:18:03+03:00</dcterms:created>
  <dcterms:modified xsi:type="dcterms:W3CDTF">2026-07-27T08:18:03+03:00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