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رجاء بن السندي النيسابوري
</w:t>
      </w:r>
    </w:p>
    <w:p>
      <w:pPr>
        <w:jc w:val="start"/>
        <w:bidi/>
      </w:pPr>
      <w:r>
        <w:rPr>
          <w:rFonts w:ascii="arial" w:hAnsi="arial" w:eastAsia="arial" w:cs="arial"/>
          <w:sz w:val="28"/>
          <w:szCs w:val="28"/>
          <w:b w:val="1"/>
          <w:bCs w:val="1"/>
          <w:rtl/>
        </w:rPr>
        <w:t xml:space="preserve">رجاء بن السندي النيسابوري
</w:t>
      </w:r>
    </w:p>
    <w:p>
      <w:pPr/>
      <w:r>
        <w:rPr/>
        <w:t xml:space="preserve">رجاء بن السندي النيسابوري عن ابن عيينة والطبقة</w:t>
      </w:r>
    </w:p>
    <w:p/>
    <w:p>
      <w:pPr/>
      <w:r>
        <w:rPr/>
        <w:t xml:space="preserve">وعنه أحمد وابن أبي الدنيا وآخرون</w:t>
      </w:r>
    </w:p>
    <w:p/>
    <w:p>
      <w:pPr/>
      <w:r>
        <w:rPr/>
        <w:t xml:space="preserve">أورده النباني فقال قال أحمد بن حنبل قد كتبت عنه ببغداد وبلغني عنه شيء ولم يصح عنه بعد ذكره البستي بهذا انتهى</w:t>
      </w:r>
    </w:p>
    <w:p/>
    <w:p>
      <w:pPr/>
      <w:r>
        <w:rPr/>
        <w:t xml:space="preserve">قلت وثقه أبو حاتم وغيره وقيل إن البخاري روى عنه</w:t>
      </w:r>
    </w:p>
    <w:p>
      <w:pPr>
        <w:jc w:val="start"/>
        <w:bidi/>
      </w:pPr>
      <w:r>
        <w:rPr>
          <w:sz w:val="24"/>
          <w:szCs w:val="24"/>
          <w:b w:val="1"/>
          <w:bCs w:val="1"/>
          <w:rtl/>
        </w:rPr>
        <w:t xml:space="preserve">
ذيل على ميزان الاعتدال،(دار الكتب العلمية - بيروت،1995،ط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السندي، أبو محمد النيسابوري، جد أبي بكر محمد بن محمد.
</w:t>
      </w:r>
    </w:p>
    <w:p>
      <w:pPr/>
      <w:r>
        <w:rPr/>
        <w:t xml:space="preserve">(خ) رجاء بن السندي، أبو محمد النيسابوري، جد أبي بكر محمد بن محمد. </w:t>
      </w:r>
    </w:p>
    <w:p/>
    <w:p>
      <w:pPr/>
      <w:r>
        <w:rPr/>
        <w:t xml:space="preserve">قال مسلمة في كتاب «الصلة»: ثقة.</w:t>
      </w:r>
    </w:p>
    <w:p/>
    <w:p>
      <w:pPr/>
      <w:r>
        <w:rPr/>
        <w:t xml:space="preserve">وفي «تاريخ نيسابور»: قال أحمد بن نصر لرجاء: ما الذي أخبر عنك - يعني في مذهب أهل الكوفة؟ فقال إسحاق لأحمد: سفيان عن يمينه، ووكيع عن يساره، كيف يذهب إلى الإرجاء؟ ورأى رجاء أحمد بن حنبل عقد شراكة شبه الصليب، قال: فقلت يا أبا عبد الله، إن هذا يكره، قال فدعا بالسكين فقطعه، ولم يقل: كيف ولا لم.</w:t>
      </w:r>
    </w:p>
    <w:p/>
    <w:p>
      <w:pPr/>
      <w:r>
        <w:rPr/>
        <w:t xml:space="preserve">روى عنه: إبراهيم بن يعقوب الجوزجاني، وأبو حاتم محمد بن إدريس الرازي، وأحمد بن بشر المرثدي.</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السندي
</w:t>
      </w:r>
    </w:p>
    <w:p>
      <w:pPr/>
      <w:r>
        <w:rPr/>
        <w:t xml:space="preserve">رجاء بن السندي </w:t>
      </w:r>
    </w:p>
    <w:p/>
    <w:p>
      <w:pPr/>
      <w:r>
        <w:rPr/>
        <w:t xml:space="preserve">يروي عن وكيع روى عنه يحيى بن عبد الله بن ماهان الكرابيسي وهو جد أبي بكر محمد بن رجاء</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رجاء بن السندي النيسابوري أبو محمد
</w:t>
      </w:r>
    </w:p>
    <w:p>
      <w:pPr/>
      <w:r>
        <w:rPr/>
        <w:t xml:space="preserve">رجاء بن السندي النيسابوري أبو محمد </w:t>
      </w:r>
    </w:p>
    <w:p/>
    <w:p>
      <w:pPr/>
      <w:r>
        <w:rPr/>
        <w:t xml:space="preserve">روى عن أيوب بن النجار اليمامي وعبد السلام بن حرب وأبي بكر بن عياش وحفص ويحيى بن يمان وأبي خالد الأحمر وابن وهب وحمزة بن الحارث بن عمير حدثنا عبد الرحمن قال سمعت أبي يقول ذلك ويقول عنه كتبت سمعت أبي يقول رأيت إبراهيم بن موسى وأبا جعفر الجمال قد جاءا إلى رجاء بن السندي يكتبان عنه حدثنا عبد الرحمن قال سئل أبي عنه فقال صدوق.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2026-07-27T11:50:47+03:00</dcterms:created>
  <dcterms:modified xsi:type="dcterms:W3CDTF">2026-07-27T11:50:47+03:00</dcterms:modified>
</cp:coreProperties>
</file>

<file path=docProps/custom.xml><?xml version="1.0" encoding="utf-8"?>
<Properties xmlns="http://schemas.openxmlformats.org/officeDocument/2006/custom-properties" xmlns:vt="http://schemas.openxmlformats.org/officeDocument/2006/docPropsVTypes"/>
</file>