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
</w:t>
      </w:r>
    </w:p>
    <w:p>
      <w:pPr/>
      <w:r>
        <w:rPr/>
        <w:t xml:space="preserve">عثمان بن سعيد روى له الدارقطني عن سعيد بن سليمان الحميري عن أسد بن موسى الحديث المتقدم في ترجمة سعيد</w:t>
      </w:r>
    </w:p>
    <w:p/>
    <w:p>
      <w:pPr/>
      <w:r>
        <w:rPr/>
        <w:t xml:space="preserve">قال ابن القطان كاتبه لا يعرف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2026-07-25T22:33:17+03:00</dcterms:created>
  <dcterms:modified xsi:type="dcterms:W3CDTF">2026-07-25T22:33:17+03:00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