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محمد رشيد القصابي 
</w:t>
      </w:r>
    </w:p>
    <w:p>
      <w:pPr>
        <w:jc w:val="start"/>
        <w:bidi/>
      </w:pPr>
      <w:r>
        <w:rPr>
          <w:rFonts w:ascii="arial" w:hAnsi="arial" w:eastAsia="arial" w:cs="arial"/>
          <w:sz w:val="28"/>
          <w:szCs w:val="28"/>
          <w:b w:val="1"/>
          <w:bCs w:val="1"/>
          <w:rtl/>
        </w:rPr>
        <w:t xml:space="preserve">إبراهيم محمد رشيد القصابي 
</w:t>
      </w:r>
    </w:p>
    <w:p>
      <w:pPr/>
      <w:r>
        <w:rPr/>
        <w:t xml:space="preserve">قائد عسكري، من أعيان دمشق.</w:t>
      </w:r>
    </w:p>
    <w:p/>
    <w:p>
      <w:pPr/>
      <w:r>
        <w:rPr/>
        <w:t xml:space="preserve">يعرف بقصاب حسن.</w:t>
      </w:r>
    </w:p>
    <w:p/>
    <w:p>
      <w:pPr/>
      <w:r>
        <w:rPr/>
        <w:t xml:space="preserve">أصله من الموصل، مولده ونشأته ووفاته دمشق. من قواد الجيش السوري برتبة عقيد، عضو رابطة المحاربين القدماء دمشق. رئيس معهد العلوم الإسلامية بباب الجابية بدمشق. وهو عميد أسرته، وجد لبيت كبير من العلماء وقادة الجيش السوري. وله عناية بالأدب والفقه.</w:t>
      </w:r>
    </w:p>
    <w:p/>
    <w:p>
      <w:pPr/>
      <w:r>
        <w:rPr/>
        <w:t xml:space="preserve">له العديد من المصنفات العسكرية المتعلقة بالطبوغرافيا.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2026-07-27T14:42:20+03:00</dcterms:created>
  <dcterms:modified xsi:type="dcterms:W3CDTF">2026-07-27T14:42:20+03:00</dcterms:modified>
</cp:coreProperties>
</file>

<file path=docProps/custom.xml><?xml version="1.0" encoding="utf-8"?>
<Properties xmlns="http://schemas.openxmlformats.org/officeDocument/2006/custom-properties" xmlns:vt="http://schemas.openxmlformats.org/officeDocument/2006/docPropsVTypes"/>
</file>