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عرفطة، أو ابن عرفجة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عرفطة، أو ابن عرفجة
</w:t>
      </w:r>
    </w:p>
    <w:p>
      <w:pPr/>
      <w:r>
        <w:rPr/>
        <w:t xml:space="preserve">خالد بن عرفطة، أو ابن عرفجة: في عصر الصحابة، مجهول. -د-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2026-07-27T12:40:45+03:00</dcterms:created>
  <dcterms:modified xsi:type="dcterms:W3CDTF">2026-07-27T12:40:45+03:00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